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58" w:rsidRPr="00DC6A3B" w:rsidRDefault="00E70258" w:rsidP="00E70258">
      <w:pPr>
        <w:jc w:val="center"/>
        <w:outlineLvl w:val="0"/>
        <w:rPr>
          <w:rFonts w:ascii="Times New Roman" w:hAnsi="Times New Roman" w:cs="Times New Roman"/>
          <w:b/>
          <w:bCs/>
        </w:rPr>
      </w:pPr>
      <w:bookmarkStart w:id="0" w:name="_Hlk88660718"/>
      <w:r w:rsidRPr="00DC6A3B">
        <w:rPr>
          <w:rFonts w:ascii="Times New Roman" w:eastAsia="Calibri" w:hAnsi="Times New Roman" w:cs="Times New Roman"/>
          <w:b/>
          <w:sz w:val="28"/>
          <w:szCs w:val="28"/>
        </w:rPr>
        <w:t xml:space="preserve">  </w:t>
      </w:r>
      <w:r w:rsidRPr="00DC6A3B">
        <w:rPr>
          <w:rFonts w:ascii="Times New Roman" w:hAnsi="Times New Roman" w:cs="Times New Roman"/>
          <w:b/>
          <w:bCs/>
        </w:rPr>
        <w:t>СОВЕТ ДЕПУТАТОВ АЛОВСКОГО СЕЛЬСКОГО ПОСЕЛЕНИЯ</w:t>
      </w:r>
    </w:p>
    <w:p w:rsidR="00E70258" w:rsidRPr="00DC6A3B" w:rsidRDefault="00E70258" w:rsidP="00E70258">
      <w:pPr>
        <w:jc w:val="center"/>
        <w:outlineLvl w:val="0"/>
        <w:rPr>
          <w:rFonts w:ascii="Times New Roman" w:hAnsi="Times New Roman" w:cs="Times New Roman"/>
          <w:b/>
          <w:bCs/>
        </w:rPr>
      </w:pPr>
      <w:r w:rsidRPr="00DC6A3B">
        <w:rPr>
          <w:rFonts w:ascii="Times New Roman" w:hAnsi="Times New Roman" w:cs="Times New Roman"/>
          <w:b/>
          <w:bCs/>
        </w:rPr>
        <w:t>АТЯШЕВСКОГО МУНИЦИПАЛЬНОГО РАЙОНА</w:t>
      </w:r>
    </w:p>
    <w:p w:rsidR="00E70258" w:rsidRPr="00DC6A3B" w:rsidRDefault="00E70258" w:rsidP="00E70258">
      <w:pPr>
        <w:jc w:val="center"/>
        <w:outlineLvl w:val="0"/>
        <w:rPr>
          <w:rFonts w:ascii="Times New Roman" w:hAnsi="Times New Roman" w:cs="Times New Roman"/>
          <w:b/>
          <w:bCs/>
        </w:rPr>
      </w:pPr>
      <w:r w:rsidRPr="00DC6A3B">
        <w:rPr>
          <w:rFonts w:ascii="Times New Roman" w:hAnsi="Times New Roman" w:cs="Times New Roman"/>
          <w:b/>
          <w:bCs/>
        </w:rPr>
        <w:t>РЕСПУБЛИКИ МОРДОВИЯ</w:t>
      </w:r>
    </w:p>
    <w:p w:rsidR="002C3419" w:rsidRDefault="002C3419" w:rsidP="002C3419">
      <w:pPr>
        <w:ind w:firstLine="540"/>
        <w:jc w:val="center"/>
        <w:rPr>
          <w:b/>
        </w:rPr>
      </w:pPr>
    </w:p>
    <w:p w:rsidR="002C3419" w:rsidRDefault="002C3419" w:rsidP="002C3419">
      <w:pPr>
        <w:ind w:firstLine="540"/>
        <w:jc w:val="center"/>
        <w:rPr>
          <w:b/>
        </w:rPr>
      </w:pPr>
    </w:p>
    <w:p w:rsidR="002C3419" w:rsidRDefault="002C3419" w:rsidP="002C3419">
      <w:pPr>
        <w:tabs>
          <w:tab w:val="left" w:pos="2964"/>
          <w:tab w:val="center" w:pos="4948"/>
        </w:tabs>
        <w:ind w:firstLine="540"/>
        <w:rPr>
          <w:b/>
        </w:rPr>
      </w:pPr>
      <w:r>
        <w:rPr>
          <w:b/>
        </w:rPr>
        <w:tab/>
        <w:t xml:space="preserve">                 РЕШЕНИЕ</w:t>
      </w:r>
    </w:p>
    <w:p w:rsidR="002C3419" w:rsidRDefault="002C3419" w:rsidP="002C3419">
      <w:pPr>
        <w:ind w:firstLine="540"/>
        <w:jc w:val="center"/>
        <w:rPr>
          <w:b/>
        </w:rPr>
      </w:pPr>
    </w:p>
    <w:p w:rsidR="002C3419" w:rsidRDefault="002C3419" w:rsidP="002C3419">
      <w:pPr>
        <w:ind w:firstLine="540"/>
        <w:jc w:val="center"/>
        <w:rPr>
          <w:b/>
        </w:rPr>
      </w:pPr>
    </w:p>
    <w:p w:rsidR="002C3419" w:rsidRDefault="00E70258" w:rsidP="002C3419">
      <w:pPr>
        <w:tabs>
          <w:tab w:val="left" w:pos="450"/>
          <w:tab w:val="center" w:pos="5012"/>
        </w:tabs>
        <w:ind w:hanging="180"/>
      </w:pPr>
      <w:r>
        <w:t xml:space="preserve">      от  31 октября </w:t>
      </w:r>
      <w:r w:rsidR="002C3419">
        <w:t xml:space="preserve">2023  года                                                             </w:t>
      </w:r>
      <w:r w:rsidR="0041285E">
        <w:t xml:space="preserve">                         </w:t>
      </w:r>
      <w:r>
        <w:t xml:space="preserve">         </w:t>
      </w:r>
      <w:r w:rsidR="0041285E">
        <w:t xml:space="preserve">   №</w:t>
      </w:r>
      <w:r>
        <w:t>18</w:t>
      </w:r>
    </w:p>
    <w:p w:rsidR="002C3419" w:rsidRDefault="002C3419" w:rsidP="002C3419">
      <w:pPr>
        <w:jc w:val="center"/>
      </w:pPr>
    </w:p>
    <w:p w:rsidR="002C3419" w:rsidRDefault="002C3419" w:rsidP="002C3419">
      <w:pPr>
        <w:jc w:val="center"/>
      </w:pPr>
      <w:proofErr w:type="spellStart"/>
      <w:r>
        <w:t>с</w:t>
      </w:r>
      <w:proofErr w:type="gramStart"/>
      <w:r>
        <w:t>.А</w:t>
      </w:r>
      <w:proofErr w:type="gramEnd"/>
      <w:r>
        <w:t>лово</w:t>
      </w:r>
      <w:proofErr w:type="spellEnd"/>
      <w:r>
        <w:rPr>
          <w:b/>
          <w:bCs/>
        </w:rPr>
        <w:t xml:space="preserve">  </w:t>
      </w:r>
    </w:p>
    <w:p w:rsidR="002C3419" w:rsidRDefault="002C3419" w:rsidP="005F70EC">
      <w:pPr>
        <w:pStyle w:val="s1"/>
        <w:spacing w:before="0" w:beforeAutospacing="0" w:after="0" w:afterAutospacing="0"/>
        <w:jc w:val="center"/>
        <w:rPr>
          <w:b/>
          <w:bCs/>
          <w:sz w:val="28"/>
          <w:szCs w:val="28"/>
        </w:rPr>
      </w:pPr>
    </w:p>
    <w:p w:rsidR="002C3419" w:rsidRDefault="002C3419" w:rsidP="005F70EC">
      <w:pPr>
        <w:pStyle w:val="s1"/>
        <w:spacing w:before="0" w:beforeAutospacing="0" w:after="0" w:afterAutospacing="0"/>
        <w:jc w:val="center"/>
        <w:rPr>
          <w:b/>
          <w:bCs/>
          <w:sz w:val="28"/>
          <w:szCs w:val="28"/>
        </w:rPr>
      </w:pPr>
    </w:p>
    <w:p w:rsidR="00D700A3" w:rsidRPr="002C3419" w:rsidRDefault="00D700A3" w:rsidP="005F70EC">
      <w:pPr>
        <w:pStyle w:val="s1"/>
        <w:spacing w:before="0" w:beforeAutospacing="0" w:after="0" w:afterAutospacing="0"/>
        <w:jc w:val="center"/>
        <w:rPr>
          <w:b/>
        </w:rPr>
      </w:pPr>
      <w:r w:rsidRPr="002C3419">
        <w:rPr>
          <w:b/>
          <w:bCs/>
        </w:rPr>
        <w:t xml:space="preserve">О внесении изменений в </w:t>
      </w:r>
      <w:r w:rsidR="003F3FBC" w:rsidRPr="002C3419">
        <w:rPr>
          <w:b/>
          <w:bCs/>
        </w:rPr>
        <w:t xml:space="preserve">решение Совета депутатов </w:t>
      </w:r>
      <w:r w:rsidR="0041285E">
        <w:rPr>
          <w:b/>
          <w:bCs/>
        </w:rPr>
        <w:t>Аловского</w:t>
      </w:r>
      <w:r w:rsidR="005F70EC" w:rsidRPr="002C3419">
        <w:rPr>
          <w:b/>
          <w:bCs/>
        </w:rPr>
        <w:t xml:space="preserve"> </w:t>
      </w:r>
      <w:r w:rsidR="0041285E">
        <w:rPr>
          <w:b/>
          <w:bCs/>
        </w:rPr>
        <w:t>сельского поселения № 5 от  29.03.</w:t>
      </w:r>
      <w:r w:rsidR="005F70EC" w:rsidRPr="002C3419">
        <w:rPr>
          <w:b/>
          <w:bCs/>
        </w:rPr>
        <w:t>2019</w:t>
      </w:r>
      <w:r w:rsidR="003F3FBC" w:rsidRPr="002C3419">
        <w:rPr>
          <w:b/>
          <w:bCs/>
        </w:rPr>
        <w:t xml:space="preserve"> года « Об утверждении </w:t>
      </w:r>
      <w:r w:rsidRPr="002C3419">
        <w:rPr>
          <w:b/>
          <w:bCs/>
        </w:rPr>
        <w:t>Положени</w:t>
      </w:r>
      <w:r w:rsidR="003F3FBC" w:rsidRPr="002C3419">
        <w:rPr>
          <w:b/>
          <w:bCs/>
        </w:rPr>
        <w:t xml:space="preserve">я </w:t>
      </w:r>
      <w:r w:rsidR="00AB2DA5" w:rsidRPr="002C3419">
        <w:rPr>
          <w:b/>
        </w:rPr>
        <w:t xml:space="preserve"> о порядке  </w:t>
      </w:r>
      <w:r w:rsidR="003F3FBC" w:rsidRPr="002C3419">
        <w:rPr>
          <w:b/>
        </w:rPr>
        <w:t xml:space="preserve">назначения  </w:t>
      </w:r>
      <w:r w:rsidR="00AB2DA5" w:rsidRPr="002C3419">
        <w:rPr>
          <w:b/>
        </w:rPr>
        <w:t xml:space="preserve"> </w:t>
      </w:r>
      <w:r w:rsidRPr="002C3419">
        <w:rPr>
          <w:b/>
        </w:rPr>
        <w:t>и выплаты пенсии за выслугу  лет лицам, замещавшим муниципальные должности и</w:t>
      </w:r>
      <w:r w:rsidR="003F3FBC" w:rsidRPr="002C3419">
        <w:rPr>
          <w:b/>
        </w:rPr>
        <w:t xml:space="preserve"> </w:t>
      </w:r>
      <w:r w:rsidRPr="002C3419">
        <w:rPr>
          <w:b/>
        </w:rPr>
        <w:t>должности муниципальной службы в органах местного самоуправления</w:t>
      </w:r>
      <w:r w:rsidR="003F3FBC" w:rsidRPr="002C3419">
        <w:rPr>
          <w:b/>
        </w:rPr>
        <w:t xml:space="preserve"> </w:t>
      </w:r>
      <w:r w:rsidR="0041285E">
        <w:rPr>
          <w:b/>
        </w:rPr>
        <w:t>Аловского</w:t>
      </w:r>
      <w:r w:rsidR="00AB2DA5" w:rsidRPr="002C3419">
        <w:rPr>
          <w:b/>
        </w:rPr>
        <w:t xml:space="preserve"> сельского поселения </w:t>
      </w:r>
      <w:r w:rsidR="005F70EC" w:rsidRPr="002C3419">
        <w:rPr>
          <w:b/>
        </w:rPr>
        <w:t xml:space="preserve">Атяшевского </w:t>
      </w:r>
      <w:r w:rsidRPr="002C3419">
        <w:rPr>
          <w:b/>
        </w:rPr>
        <w:t>муниципального</w:t>
      </w:r>
      <w:r w:rsidR="005F70EC" w:rsidRPr="002C3419">
        <w:rPr>
          <w:b/>
        </w:rPr>
        <w:t xml:space="preserve"> </w:t>
      </w:r>
      <w:r w:rsidRPr="002C3419">
        <w:rPr>
          <w:b/>
        </w:rPr>
        <w:t>района</w:t>
      </w:r>
      <w:r w:rsidR="00AB2DA5" w:rsidRPr="002C3419">
        <w:rPr>
          <w:b/>
        </w:rPr>
        <w:t xml:space="preserve"> Республики Мордовия</w:t>
      </w:r>
      <w:r w:rsidR="003F3FBC" w:rsidRPr="002C3419">
        <w:rPr>
          <w:b/>
        </w:rPr>
        <w:t>»</w:t>
      </w:r>
      <w:r w:rsidR="00AB2DA5" w:rsidRPr="002C3419">
        <w:rPr>
          <w:b/>
        </w:rPr>
        <w:t xml:space="preserve"> </w:t>
      </w:r>
    </w:p>
    <w:bookmarkEnd w:id="0"/>
    <w:p w:rsidR="00D700A3" w:rsidRPr="002C3419" w:rsidRDefault="00D700A3" w:rsidP="00D700A3">
      <w:pPr>
        <w:rPr>
          <w:rFonts w:ascii="Times New Roman" w:hAnsi="Times New Roman" w:cs="Times New Roman"/>
        </w:rPr>
      </w:pPr>
      <w:r w:rsidRPr="002C3419">
        <w:rPr>
          <w:rFonts w:ascii="Times New Roman" w:hAnsi="Times New Roman" w:cs="Times New Roman"/>
        </w:rPr>
        <w:tab/>
      </w:r>
    </w:p>
    <w:p w:rsidR="00D700A3" w:rsidRPr="002C3419" w:rsidRDefault="00D700A3" w:rsidP="00D700A3">
      <w:pPr>
        <w:pStyle w:val="s1"/>
        <w:spacing w:before="0" w:beforeAutospacing="0" w:after="0" w:afterAutospacing="0"/>
        <w:jc w:val="center"/>
        <w:rPr>
          <w:b/>
          <w:color w:val="000000"/>
        </w:rPr>
      </w:pPr>
    </w:p>
    <w:p w:rsidR="00D700A3" w:rsidRPr="002C3419" w:rsidRDefault="00CD6462" w:rsidP="00CD6462">
      <w:pPr>
        <w:pStyle w:val="s1"/>
        <w:tabs>
          <w:tab w:val="left" w:pos="567"/>
          <w:tab w:val="left" w:pos="709"/>
        </w:tabs>
        <w:spacing w:before="0" w:beforeAutospacing="0" w:after="0" w:afterAutospacing="0"/>
        <w:jc w:val="both"/>
        <w:rPr>
          <w:bCs/>
          <w:color w:val="000000"/>
        </w:rPr>
      </w:pPr>
      <w:r w:rsidRPr="002C3419">
        <w:rPr>
          <w:bCs/>
          <w:color w:val="000000"/>
        </w:rPr>
        <w:t xml:space="preserve">          </w:t>
      </w:r>
      <w:r w:rsidR="00D700A3" w:rsidRPr="002C3419">
        <w:rPr>
          <w:bCs/>
          <w:color w:val="000000"/>
        </w:rPr>
        <w:t xml:space="preserve">Совет депутатов </w:t>
      </w:r>
      <w:r w:rsidR="0041285E">
        <w:rPr>
          <w:bCs/>
          <w:color w:val="000000"/>
        </w:rPr>
        <w:t>Аловского</w:t>
      </w:r>
      <w:r w:rsidR="00AB2DA5" w:rsidRPr="002C3419">
        <w:rPr>
          <w:bCs/>
          <w:color w:val="000000"/>
        </w:rPr>
        <w:t xml:space="preserve"> сельского поселения </w:t>
      </w:r>
      <w:r w:rsidR="00D700A3" w:rsidRPr="002C3419">
        <w:rPr>
          <w:bCs/>
          <w:color w:val="000000"/>
        </w:rPr>
        <w:t>Атяшевского муниципального района</w:t>
      </w:r>
      <w:r w:rsidRPr="002C3419">
        <w:rPr>
          <w:bCs/>
          <w:color w:val="000000"/>
        </w:rPr>
        <w:t xml:space="preserve"> Республики Мордовия </w:t>
      </w:r>
      <w:r w:rsidR="00D700A3" w:rsidRPr="002C3419">
        <w:rPr>
          <w:bCs/>
          <w:color w:val="000000"/>
        </w:rPr>
        <w:t xml:space="preserve"> решил:</w:t>
      </w:r>
    </w:p>
    <w:p w:rsidR="00D700A3" w:rsidRPr="002C3419" w:rsidRDefault="00D700A3" w:rsidP="00D700A3">
      <w:pPr>
        <w:pStyle w:val="s1"/>
        <w:spacing w:before="0" w:beforeAutospacing="0" w:after="0" w:afterAutospacing="0"/>
        <w:jc w:val="center"/>
        <w:rPr>
          <w:bCs/>
          <w:color w:val="000000"/>
        </w:rPr>
      </w:pPr>
    </w:p>
    <w:p w:rsidR="003F3FBC" w:rsidRPr="002C3419" w:rsidRDefault="003F3FBC" w:rsidP="003F3FBC">
      <w:pPr>
        <w:pStyle w:val="s1"/>
        <w:spacing w:before="0" w:beforeAutospacing="0" w:after="0" w:afterAutospacing="0"/>
        <w:jc w:val="both"/>
      </w:pPr>
      <w:r w:rsidRPr="002C3419">
        <w:rPr>
          <w:bCs/>
          <w:color w:val="000000"/>
        </w:rPr>
        <w:t xml:space="preserve">       </w:t>
      </w:r>
      <w:r w:rsidR="00D700A3" w:rsidRPr="002C3419">
        <w:rPr>
          <w:bCs/>
          <w:color w:val="000000"/>
        </w:rPr>
        <w:t xml:space="preserve">1. Утвердить изменения, которые вносятся в </w:t>
      </w:r>
      <w:r w:rsidRPr="002C3419">
        <w:rPr>
          <w:bCs/>
        </w:rPr>
        <w:t xml:space="preserve">решение Совета депутатов </w:t>
      </w:r>
      <w:r w:rsidR="0041285E">
        <w:rPr>
          <w:bCs/>
        </w:rPr>
        <w:t>Аловского</w:t>
      </w:r>
      <w:r w:rsidRPr="002C3419">
        <w:rPr>
          <w:bCs/>
        </w:rPr>
        <w:t xml:space="preserve"> сельс</w:t>
      </w:r>
      <w:r w:rsidR="0041285E">
        <w:rPr>
          <w:bCs/>
        </w:rPr>
        <w:t>кого поселения № 5 от 29.03.</w:t>
      </w:r>
      <w:r w:rsidR="005F70EC" w:rsidRPr="002C3419">
        <w:rPr>
          <w:bCs/>
        </w:rPr>
        <w:t>2019</w:t>
      </w:r>
      <w:r w:rsidRPr="002C3419">
        <w:rPr>
          <w:bCs/>
        </w:rPr>
        <w:t xml:space="preserve"> года « Об утверждении Положения </w:t>
      </w:r>
      <w:r w:rsidRPr="002C3419">
        <w:t xml:space="preserve">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sidR="0041285E">
        <w:t>Аловского</w:t>
      </w:r>
      <w:r w:rsidRPr="002C3419">
        <w:t xml:space="preserve"> сельского поселения Атяшевского муниципального района Республики Мордовия».</w:t>
      </w:r>
    </w:p>
    <w:p w:rsidR="00D700A3" w:rsidRPr="002C3419" w:rsidRDefault="003F3FBC" w:rsidP="00D700A3">
      <w:pPr>
        <w:pStyle w:val="s1"/>
        <w:spacing w:before="0" w:beforeAutospacing="0" w:after="0" w:afterAutospacing="0"/>
        <w:jc w:val="both"/>
        <w:rPr>
          <w:color w:val="000000"/>
        </w:rPr>
      </w:pPr>
      <w:r w:rsidRPr="002C3419">
        <w:rPr>
          <w:rFonts w:eastAsiaTheme="minorEastAsia"/>
        </w:rPr>
        <w:t xml:space="preserve">       </w:t>
      </w:r>
      <w:r w:rsidR="00D700A3" w:rsidRPr="002C3419">
        <w:rPr>
          <w:color w:val="000000"/>
        </w:rPr>
        <w:t xml:space="preserve">2.  Настоящее </w:t>
      </w:r>
      <w:r w:rsidRPr="002C3419">
        <w:rPr>
          <w:color w:val="000000"/>
        </w:rPr>
        <w:t>р</w:t>
      </w:r>
      <w:r w:rsidR="00D700A3" w:rsidRPr="002C3419">
        <w:rPr>
          <w:color w:val="000000"/>
        </w:rPr>
        <w:t>ешение вступает в силу после его официального опубликования</w:t>
      </w:r>
      <w:r w:rsidRPr="002C3419">
        <w:rPr>
          <w:color w:val="000000"/>
        </w:rPr>
        <w:t xml:space="preserve"> (обнародования)</w:t>
      </w:r>
      <w:r w:rsidR="00D700A3" w:rsidRPr="002C3419">
        <w:rPr>
          <w:color w:val="000000"/>
        </w:rPr>
        <w:t xml:space="preserve">. </w:t>
      </w:r>
    </w:p>
    <w:p w:rsidR="00D700A3" w:rsidRPr="002C3419" w:rsidRDefault="00D700A3" w:rsidP="00D700A3">
      <w:pPr>
        <w:pStyle w:val="s1"/>
        <w:spacing w:before="0" w:beforeAutospacing="0" w:after="0" w:afterAutospacing="0"/>
        <w:jc w:val="both"/>
        <w:rPr>
          <w:color w:val="000000"/>
        </w:rPr>
      </w:pPr>
    </w:p>
    <w:p w:rsidR="003F3FBC" w:rsidRPr="002C3419" w:rsidRDefault="003F3FBC" w:rsidP="00D700A3">
      <w:pPr>
        <w:pStyle w:val="s1"/>
        <w:spacing w:before="0" w:beforeAutospacing="0" w:after="0" w:afterAutospacing="0"/>
        <w:jc w:val="both"/>
        <w:rPr>
          <w:color w:val="000000"/>
        </w:rPr>
      </w:pPr>
    </w:p>
    <w:p w:rsidR="003F3FBC" w:rsidRDefault="003F3FBC" w:rsidP="00D700A3">
      <w:pPr>
        <w:pStyle w:val="s1"/>
        <w:spacing w:before="0" w:beforeAutospacing="0" w:after="0" w:afterAutospacing="0"/>
        <w:jc w:val="both"/>
        <w:rPr>
          <w:color w:val="000000"/>
        </w:rPr>
      </w:pPr>
    </w:p>
    <w:p w:rsidR="00833A50" w:rsidRDefault="00833A50" w:rsidP="00D700A3">
      <w:pPr>
        <w:pStyle w:val="s1"/>
        <w:spacing w:before="0" w:beforeAutospacing="0" w:after="0" w:afterAutospacing="0"/>
        <w:jc w:val="both"/>
        <w:rPr>
          <w:color w:val="000000"/>
        </w:rPr>
      </w:pPr>
    </w:p>
    <w:p w:rsidR="00833A50" w:rsidRPr="002C3419" w:rsidRDefault="00833A50" w:rsidP="00D700A3">
      <w:pPr>
        <w:pStyle w:val="s1"/>
        <w:spacing w:before="0" w:beforeAutospacing="0" w:after="0" w:afterAutospacing="0"/>
        <w:jc w:val="both"/>
        <w:rPr>
          <w:color w:val="000000"/>
        </w:rPr>
      </w:pPr>
    </w:p>
    <w:p w:rsidR="003F3FBC" w:rsidRPr="002C3419" w:rsidRDefault="003F3FBC" w:rsidP="00D700A3">
      <w:pPr>
        <w:pStyle w:val="s1"/>
        <w:spacing w:before="0" w:beforeAutospacing="0" w:after="0" w:afterAutospacing="0"/>
        <w:jc w:val="both"/>
        <w:rPr>
          <w:color w:val="000000"/>
        </w:rPr>
      </w:pPr>
    </w:p>
    <w:p w:rsidR="00E70258" w:rsidRPr="00290935" w:rsidRDefault="00E70258" w:rsidP="00E70258">
      <w:pPr>
        <w:ind w:firstLine="0"/>
        <w:rPr>
          <w:rFonts w:ascii="Times New Roman" w:hAnsi="Times New Roman" w:cs="Times New Roman"/>
        </w:rPr>
      </w:pPr>
      <w:r w:rsidRPr="00290935">
        <w:rPr>
          <w:rFonts w:ascii="Times New Roman" w:hAnsi="Times New Roman" w:cs="Times New Roman"/>
        </w:rPr>
        <w:t xml:space="preserve">Заместитель Председателя Совета депутатов </w:t>
      </w:r>
    </w:p>
    <w:p w:rsidR="00E70258" w:rsidRPr="00290935" w:rsidRDefault="00E70258" w:rsidP="00E70258">
      <w:pPr>
        <w:ind w:firstLine="0"/>
        <w:rPr>
          <w:rFonts w:ascii="Times New Roman" w:hAnsi="Times New Roman" w:cs="Times New Roman"/>
        </w:rPr>
      </w:pPr>
      <w:r w:rsidRPr="00290935">
        <w:rPr>
          <w:rFonts w:ascii="Times New Roman" w:hAnsi="Times New Roman" w:cs="Times New Roman"/>
        </w:rPr>
        <w:t xml:space="preserve">Аловского сельского поселения  </w:t>
      </w:r>
    </w:p>
    <w:p w:rsidR="00E70258" w:rsidRPr="00290935" w:rsidRDefault="00E70258" w:rsidP="00E70258">
      <w:pPr>
        <w:ind w:firstLine="0"/>
        <w:rPr>
          <w:rFonts w:ascii="Times New Roman" w:hAnsi="Times New Roman" w:cs="Times New Roman"/>
          <w:b/>
        </w:rPr>
      </w:pPr>
      <w:r w:rsidRPr="00290935">
        <w:rPr>
          <w:rFonts w:ascii="Times New Roman" w:hAnsi="Times New Roman" w:cs="Times New Roman"/>
        </w:rPr>
        <w:t>по работе в Совете депутатов                                                                                 Н.В.Козлов</w:t>
      </w:r>
    </w:p>
    <w:p w:rsidR="00E70258" w:rsidRDefault="00E70258" w:rsidP="00E70258">
      <w:pPr>
        <w:pStyle w:val="ae"/>
        <w:rPr>
          <w:rFonts w:ascii="Times New Roman" w:hAnsi="Times New Roman" w:cs="Times New Roman"/>
          <w:sz w:val="24"/>
          <w:szCs w:val="24"/>
        </w:rPr>
      </w:pPr>
    </w:p>
    <w:p w:rsidR="00D700A3" w:rsidRPr="002C3419" w:rsidRDefault="00D700A3" w:rsidP="00D700A3">
      <w:pPr>
        <w:pStyle w:val="s1"/>
        <w:spacing w:before="0" w:beforeAutospacing="0" w:after="0" w:afterAutospacing="0"/>
        <w:jc w:val="both"/>
        <w:rPr>
          <w:color w:val="000000"/>
        </w:rPr>
      </w:pPr>
    </w:p>
    <w:p w:rsidR="00A34805" w:rsidRPr="002C3419" w:rsidRDefault="00A34805" w:rsidP="00D700A3">
      <w:pPr>
        <w:pStyle w:val="a5"/>
        <w:ind w:left="0"/>
        <w:rPr>
          <w:rFonts w:ascii="Times New Roman" w:hAnsi="Times New Roman" w:cs="Times New Roman"/>
        </w:rPr>
      </w:pPr>
    </w:p>
    <w:p w:rsidR="003F3FBC" w:rsidRPr="002C3419" w:rsidRDefault="00D700A3" w:rsidP="00D700A3">
      <w:pPr>
        <w:jc w:val="center"/>
        <w:rPr>
          <w:rFonts w:ascii="Times New Roman" w:hAnsi="Times New Roman" w:cs="Times New Roman"/>
        </w:rPr>
      </w:pPr>
      <w:r w:rsidRPr="002C3419">
        <w:rPr>
          <w:rFonts w:ascii="Times New Roman" w:hAnsi="Times New Roman" w:cs="Times New Roman"/>
        </w:rPr>
        <w:t xml:space="preserve">                                                               </w:t>
      </w:r>
    </w:p>
    <w:p w:rsidR="003F3FBC" w:rsidRPr="002C3419" w:rsidRDefault="003F3FBC" w:rsidP="00D700A3">
      <w:pPr>
        <w:jc w:val="center"/>
        <w:rPr>
          <w:rFonts w:ascii="Times New Roman" w:hAnsi="Times New Roman" w:cs="Times New Roman"/>
        </w:rPr>
      </w:pPr>
    </w:p>
    <w:p w:rsidR="003F3FBC" w:rsidRDefault="003F3FBC" w:rsidP="00D700A3">
      <w:pPr>
        <w:jc w:val="center"/>
        <w:rPr>
          <w:rFonts w:ascii="Times New Roman" w:hAnsi="Times New Roman" w:cs="Times New Roman"/>
        </w:rPr>
      </w:pPr>
    </w:p>
    <w:p w:rsidR="0041285E" w:rsidRDefault="0041285E" w:rsidP="00D700A3">
      <w:pPr>
        <w:jc w:val="center"/>
        <w:rPr>
          <w:rFonts w:ascii="Times New Roman" w:hAnsi="Times New Roman" w:cs="Times New Roman"/>
        </w:rPr>
      </w:pPr>
    </w:p>
    <w:p w:rsidR="0041285E" w:rsidRDefault="0041285E" w:rsidP="00D700A3">
      <w:pPr>
        <w:jc w:val="center"/>
        <w:rPr>
          <w:rFonts w:ascii="Times New Roman" w:hAnsi="Times New Roman" w:cs="Times New Roman"/>
        </w:rPr>
      </w:pPr>
    </w:p>
    <w:p w:rsidR="0041285E" w:rsidRDefault="0041285E" w:rsidP="00D700A3">
      <w:pPr>
        <w:jc w:val="center"/>
        <w:rPr>
          <w:rFonts w:ascii="Times New Roman" w:hAnsi="Times New Roman" w:cs="Times New Roman"/>
        </w:rPr>
      </w:pPr>
    </w:p>
    <w:p w:rsidR="0041285E" w:rsidRDefault="0041285E" w:rsidP="00D700A3">
      <w:pPr>
        <w:jc w:val="center"/>
        <w:rPr>
          <w:rFonts w:ascii="Times New Roman" w:hAnsi="Times New Roman" w:cs="Times New Roman"/>
        </w:rPr>
      </w:pPr>
    </w:p>
    <w:p w:rsidR="0041285E" w:rsidRDefault="0041285E" w:rsidP="00D700A3">
      <w:pPr>
        <w:jc w:val="center"/>
        <w:rPr>
          <w:rFonts w:ascii="Times New Roman" w:hAnsi="Times New Roman" w:cs="Times New Roman"/>
        </w:rPr>
      </w:pPr>
    </w:p>
    <w:p w:rsidR="0041285E" w:rsidRDefault="0041285E" w:rsidP="00D700A3">
      <w:pPr>
        <w:jc w:val="center"/>
        <w:rPr>
          <w:rFonts w:ascii="Times New Roman" w:hAnsi="Times New Roman" w:cs="Times New Roman"/>
        </w:rPr>
      </w:pPr>
    </w:p>
    <w:p w:rsidR="00D700A3" w:rsidRPr="002C3419" w:rsidRDefault="00D700A3" w:rsidP="003F3FBC">
      <w:pPr>
        <w:jc w:val="right"/>
        <w:rPr>
          <w:rFonts w:ascii="Times New Roman" w:hAnsi="Times New Roman" w:cs="Times New Roman"/>
          <w:color w:val="000000"/>
        </w:rPr>
      </w:pPr>
      <w:r w:rsidRPr="002C3419">
        <w:rPr>
          <w:rFonts w:ascii="Times New Roman" w:hAnsi="Times New Roman" w:cs="Times New Roman"/>
        </w:rPr>
        <w:lastRenderedPageBreak/>
        <w:t xml:space="preserve">  </w:t>
      </w:r>
      <w:r w:rsidRPr="002C3419">
        <w:rPr>
          <w:rFonts w:ascii="Times New Roman" w:hAnsi="Times New Roman" w:cs="Times New Roman"/>
          <w:color w:val="000000"/>
        </w:rPr>
        <w:t>Утверждены</w:t>
      </w:r>
    </w:p>
    <w:p w:rsidR="00D700A3" w:rsidRPr="002C3419" w:rsidRDefault="00D700A3" w:rsidP="003F3FBC">
      <w:pPr>
        <w:jc w:val="right"/>
        <w:rPr>
          <w:rFonts w:ascii="Times New Roman" w:hAnsi="Times New Roman" w:cs="Times New Roman"/>
          <w:color w:val="000000"/>
        </w:rPr>
      </w:pPr>
      <w:r w:rsidRPr="002C3419">
        <w:rPr>
          <w:rFonts w:ascii="Times New Roman" w:hAnsi="Times New Roman" w:cs="Times New Roman"/>
          <w:color w:val="000000"/>
        </w:rPr>
        <w:t xml:space="preserve">                                                                    </w:t>
      </w:r>
      <w:r w:rsidR="00EB2C00" w:rsidRPr="002C3419">
        <w:rPr>
          <w:rFonts w:ascii="Times New Roman" w:hAnsi="Times New Roman" w:cs="Times New Roman"/>
          <w:color w:val="000000"/>
        </w:rPr>
        <w:t>р</w:t>
      </w:r>
      <w:r w:rsidRPr="002C3419">
        <w:rPr>
          <w:rFonts w:ascii="Times New Roman" w:hAnsi="Times New Roman" w:cs="Times New Roman"/>
          <w:color w:val="000000"/>
        </w:rPr>
        <w:t>ешением Совета депутатов</w:t>
      </w:r>
    </w:p>
    <w:p w:rsidR="003F3FBC" w:rsidRPr="002C3419" w:rsidRDefault="0041285E" w:rsidP="003F3FBC">
      <w:pPr>
        <w:jc w:val="right"/>
        <w:rPr>
          <w:rFonts w:ascii="Times New Roman" w:hAnsi="Times New Roman" w:cs="Times New Roman"/>
          <w:color w:val="000000"/>
        </w:rPr>
      </w:pPr>
      <w:r>
        <w:rPr>
          <w:rFonts w:ascii="Times New Roman" w:hAnsi="Times New Roman" w:cs="Times New Roman"/>
          <w:color w:val="000000"/>
        </w:rPr>
        <w:t>Аловского</w:t>
      </w:r>
      <w:r w:rsidR="003F3FBC" w:rsidRPr="002C3419">
        <w:rPr>
          <w:rFonts w:ascii="Times New Roman" w:hAnsi="Times New Roman" w:cs="Times New Roman"/>
          <w:color w:val="000000"/>
        </w:rPr>
        <w:t xml:space="preserve"> сельского поселения</w:t>
      </w:r>
    </w:p>
    <w:p w:rsidR="00D700A3" w:rsidRPr="002C3419" w:rsidRDefault="00D700A3" w:rsidP="003F3FBC">
      <w:pPr>
        <w:jc w:val="right"/>
        <w:rPr>
          <w:rFonts w:ascii="Times New Roman" w:hAnsi="Times New Roman" w:cs="Times New Roman"/>
          <w:color w:val="000000"/>
        </w:rPr>
      </w:pPr>
      <w:r w:rsidRPr="002C3419">
        <w:rPr>
          <w:rFonts w:ascii="Times New Roman" w:hAnsi="Times New Roman" w:cs="Times New Roman"/>
          <w:color w:val="000000"/>
        </w:rPr>
        <w:t xml:space="preserve">                                                    Атяшевского муниципального района      </w:t>
      </w:r>
    </w:p>
    <w:p w:rsidR="00D700A3" w:rsidRPr="002C3419" w:rsidRDefault="00D700A3" w:rsidP="003F3FBC">
      <w:pPr>
        <w:jc w:val="right"/>
        <w:rPr>
          <w:rFonts w:ascii="Times New Roman" w:hAnsi="Times New Roman" w:cs="Times New Roman"/>
          <w:color w:val="000000"/>
        </w:rPr>
      </w:pPr>
      <w:r w:rsidRPr="002C3419">
        <w:rPr>
          <w:rFonts w:ascii="Times New Roman" w:hAnsi="Times New Roman" w:cs="Times New Roman"/>
          <w:color w:val="000000"/>
        </w:rPr>
        <w:t xml:space="preserve">                                                                          Республики Мордовия</w:t>
      </w:r>
    </w:p>
    <w:p w:rsidR="00D700A3" w:rsidRPr="002C3419" w:rsidRDefault="00D700A3" w:rsidP="003F3FBC">
      <w:pPr>
        <w:jc w:val="right"/>
        <w:rPr>
          <w:rFonts w:ascii="Times New Roman" w:hAnsi="Times New Roman" w:cs="Times New Roman"/>
          <w:color w:val="000000"/>
        </w:rPr>
      </w:pPr>
      <w:r w:rsidRPr="002C3419">
        <w:rPr>
          <w:rFonts w:ascii="Times New Roman" w:hAnsi="Times New Roman" w:cs="Times New Roman"/>
          <w:color w:val="000000"/>
        </w:rPr>
        <w:t xml:space="preserve">                                                 </w:t>
      </w:r>
      <w:r w:rsidR="00E70258">
        <w:rPr>
          <w:rFonts w:ascii="Times New Roman" w:hAnsi="Times New Roman" w:cs="Times New Roman"/>
          <w:color w:val="000000"/>
        </w:rPr>
        <w:t xml:space="preserve">             от  31.10.</w:t>
      </w:r>
      <w:r w:rsidRPr="002C3419">
        <w:rPr>
          <w:rFonts w:ascii="Times New Roman" w:hAnsi="Times New Roman" w:cs="Times New Roman"/>
          <w:color w:val="000000"/>
        </w:rPr>
        <w:t>202</w:t>
      </w:r>
      <w:r w:rsidR="00A43F46" w:rsidRPr="002C3419">
        <w:rPr>
          <w:rFonts w:ascii="Times New Roman" w:hAnsi="Times New Roman" w:cs="Times New Roman"/>
          <w:color w:val="000000"/>
        </w:rPr>
        <w:t>3</w:t>
      </w:r>
      <w:r w:rsidR="00E70258">
        <w:rPr>
          <w:rFonts w:ascii="Times New Roman" w:hAnsi="Times New Roman" w:cs="Times New Roman"/>
          <w:color w:val="000000"/>
        </w:rPr>
        <w:t xml:space="preserve"> г.  № 18</w:t>
      </w:r>
    </w:p>
    <w:p w:rsidR="00D700A3" w:rsidRPr="002C3419" w:rsidRDefault="00D700A3" w:rsidP="00D700A3"/>
    <w:p w:rsidR="006103F9" w:rsidRPr="002C3419" w:rsidRDefault="006103F9" w:rsidP="00D700A3"/>
    <w:p w:rsidR="00EB2C00" w:rsidRPr="002C3419" w:rsidRDefault="00D700A3" w:rsidP="005F70EC">
      <w:pPr>
        <w:pStyle w:val="s1"/>
        <w:spacing w:before="0" w:beforeAutospacing="0" w:after="0" w:afterAutospacing="0"/>
        <w:jc w:val="center"/>
        <w:rPr>
          <w:b/>
        </w:rPr>
      </w:pPr>
      <w:r w:rsidRPr="002C3419">
        <w:rPr>
          <w:b/>
          <w:bCs/>
        </w:rPr>
        <w:t xml:space="preserve">Изменения, которые вносятся в </w:t>
      </w:r>
      <w:r w:rsidR="00EB2C00" w:rsidRPr="002C3419">
        <w:rPr>
          <w:b/>
          <w:bCs/>
        </w:rPr>
        <w:t xml:space="preserve">решение Совета депутатов </w:t>
      </w:r>
      <w:r w:rsidR="0041285E">
        <w:rPr>
          <w:b/>
          <w:bCs/>
        </w:rPr>
        <w:t>Аловского</w:t>
      </w:r>
      <w:r w:rsidR="00EB2C00" w:rsidRPr="002C3419">
        <w:rPr>
          <w:b/>
          <w:bCs/>
        </w:rPr>
        <w:t xml:space="preserve"> </w:t>
      </w:r>
      <w:r w:rsidR="0041285E">
        <w:rPr>
          <w:b/>
          <w:bCs/>
        </w:rPr>
        <w:t>сельского поселения № 5 от 29.03.2019</w:t>
      </w:r>
      <w:r w:rsidR="00EB2C00" w:rsidRPr="002C3419">
        <w:rPr>
          <w:b/>
          <w:bCs/>
        </w:rPr>
        <w:t xml:space="preserve"> года « Об утверждении Положения </w:t>
      </w:r>
      <w:r w:rsidR="00EB2C00" w:rsidRPr="002C3419">
        <w:rPr>
          <w:b/>
        </w:rPr>
        <w:t xml:space="preserve">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sidR="0041285E">
        <w:rPr>
          <w:b/>
        </w:rPr>
        <w:t>Аловского</w:t>
      </w:r>
      <w:r w:rsidR="00EB2C00" w:rsidRPr="002C3419">
        <w:rPr>
          <w:b/>
        </w:rPr>
        <w:t xml:space="preserve"> сельского поселения Атяшевского муниципального</w:t>
      </w:r>
      <w:r w:rsidR="005F70EC" w:rsidRPr="002C3419">
        <w:rPr>
          <w:b/>
        </w:rPr>
        <w:t xml:space="preserve"> </w:t>
      </w:r>
      <w:r w:rsidR="00EB2C00" w:rsidRPr="002C3419">
        <w:rPr>
          <w:b/>
        </w:rPr>
        <w:t xml:space="preserve">района Республики Мордовия» </w:t>
      </w:r>
    </w:p>
    <w:p w:rsidR="00D700A3" w:rsidRPr="002C3419" w:rsidRDefault="00D700A3" w:rsidP="00D700A3">
      <w:pPr>
        <w:pStyle w:val="s1"/>
        <w:spacing w:before="0" w:beforeAutospacing="0" w:after="0" w:afterAutospacing="0"/>
        <w:jc w:val="center"/>
        <w:rPr>
          <w:b/>
        </w:rPr>
      </w:pPr>
    </w:p>
    <w:p w:rsidR="00D700A3" w:rsidRPr="002C3419" w:rsidRDefault="00EB2C00" w:rsidP="00EB2C00">
      <w:pPr>
        <w:pStyle w:val="a5"/>
        <w:numPr>
          <w:ilvl w:val="0"/>
          <w:numId w:val="2"/>
        </w:numPr>
        <w:jc w:val="left"/>
        <w:rPr>
          <w:rFonts w:ascii="Times New Roman" w:hAnsi="Times New Roman" w:cs="Times New Roman"/>
        </w:rPr>
      </w:pPr>
      <w:r w:rsidRPr="002C3419">
        <w:rPr>
          <w:rFonts w:ascii="Times New Roman" w:hAnsi="Times New Roman" w:cs="Times New Roman"/>
        </w:rPr>
        <w:t>Наименование решения изложить в следующей редакции:</w:t>
      </w:r>
    </w:p>
    <w:p w:rsidR="00EB2C00" w:rsidRPr="002C3419" w:rsidRDefault="00EB2C00" w:rsidP="00EB2C00">
      <w:pPr>
        <w:pStyle w:val="s1"/>
        <w:spacing w:before="0" w:beforeAutospacing="0" w:after="0" w:afterAutospacing="0"/>
        <w:jc w:val="both"/>
      </w:pPr>
      <w:r w:rsidRPr="002C3419">
        <w:t>«</w:t>
      </w:r>
      <w:r w:rsidRPr="002C3419">
        <w:rPr>
          <w:bCs/>
        </w:rPr>
        <w:t xml:space="preserve">Об утверждении Положения </w:t>
      </w:r>
      <w:r w:rsidRPr="002C3419">
        <w:t xml:space="preserve">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sidR="0041285E">
        <w:t>Аловского</w:t>
      </w:r>
      <w:r w:rsidRPr="002C3419">
        <w:t xml:space="preserve"> сельского поселения Атяшевского муниципального  района Республики Мордовия».</w:t>
      </w:r>
    </w:p>
    <w:p w:rsidR="005E67F5" w:rsidRPr="002C3419" w:rsidRDefault="00EB2C00" w:rsidP="005E67F5">
      <w:pPr>
        <w:pStyle w:val="s1"/>
        <w:spacing w:before="0" w:beforeAutospacing="0" w:after="0" w:afterAutospacing="0"/>
        <w:jc w:val="both"/>
        <w:rPr>
          <w:color w:val="000000"/>
        </w:rPr>
      </w:pPr>
      <w:r w:rsidRPr="002C3419">
        <w:rPr>
          <w:color w:val="000000"/>
        </w:rPr>
        <w:t xml:space="preserve">        2.</w:t>
      </w:r>
      <w:r w:rsidR="00030583" w:rsidRPr="002C3419">
        <w:rPr>
          <w:color w:val="000000"/>
        </w:rPr>
        <w:t xml:space="preserve">Положение </w:t>
      </w:r>
      <w:r w:rsidR="00536751" w:rsidRPr="002C3419">
        <w:rPr>
          <w:color w:val="000000"/>
        </w:rPr>
        <w:t xml:space="preserve">о </w:t>
      </w:r>
      <w:r w:rsidRPr="002C3419">
        <w:rPr>
          <w:color w:val="000000"/>
        </w:rPr>
        <w:t>П</w:t>
      </w:r>
      <w:r w:rsidR="00536751" w:rsidRPr="002C3419">
        <w:rPr>
          <w:color w:val="000000"/>
        </w:rPr>
        <w:t xml:space="preserve">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sidR="0041285E">
        <w:t>Аловского</w:t>
      </w:r>
      <w:r w:rsidRPr="002C3419">
        <w:t xml:space="preserve"> сельского поселения</w:t>
      </w:r>
      <w:r w:rsidRPr="002C3419">
        <w:rPr>
          <w:color w:val="000000"/>
        </w:rPr>
        <w:t xml:space="preserve"> </w:t>
      </w:r>
      <w:r w:rsidR="00536751" w:rsidRPr="002C3419">
        <w:rPr>
          <w:color w:val="000000"/>
        </w:rPr>
        <w:t>Атяшевского муниципального района</w:t>
      </w:r>
      <w:r w:rsidRPr="002C3419">
        <w:rPr>
          <w:color w:val="000000"/>
        </w:rPr>
        <w:t xml:space="preserve"> Республики Мордовия</w:t>
      </w:r>
      <w:r w:rsidR="00536751" w:rsidRPr="002C3419">
        <w:rPr>
          <w:color w:val="000000"/>
        </w:rPr>
        <w:t xml:space="preserve"> изложить в следующей редакции:</w:t>
      </w:r>
    </w:p>
    <w:p w:rsidR="00536751" w:rsidRPr="002C3419" w:rsidRDefault="00536751" w:rsidP="005E67F5">
      <w:pPr>
        <w:pStyle w:val="s1"/>
        <w:spacing w:before="0" w:beforeAutospacing="0" w:after="0" w:afterAutospacing="0"/>
        <w:jc w:val="both"/>
        <w:rPr>
          <w:color w:val="000000"/>
        </w:rPr>
      </w:pPr>
    </w:p>
    <w:p w:rsidR="00536751" w:rsidRPr="002C3419" w:rsidRDefault="00536751" w:rsidP="00EB2C00">
      <w:pPr>
        <w:jc w:val="right"/>
        <w:rPr>
          <w:rFonts w:ascii="Times New Roman" w:hAnsi="Times New Roman" w:cs="Times New Roman"/>
          <w:color w:val="000000"/>
        </w:rPr>
      </w:pPr>
      <w:r w:rsidRPr="002C3419">
        <w:rPr>
          <w:rFonts w:ascii="Times New Roman" w:hAnsi="Times New Roman" w:cs="Times New Roman"/>
        </w:rPr>
        <w:t xml:space="preserve">                                                                  «</w:t>
      </w:r>
      <w:r w:rsidR="00EB2C00" w:rsidRPr="002C3419">
        <w:rPr>
          <w:rFonts w:ascii="Times New Roman" w:hAnsi="Times New Roman" w:cs="Times New Roman"/>
        </w:rPr>
        <w:t>Утверждено</w:t>
      </w:r>
    </w:p>
    <w:p w:rsidR="00536751" w:rsidRPr="002C3419" w:rsidRDefault="00536751" w:rsidP="00EB2C00">
      <w:pPr>
        <w:jc w:val="right"/>
        <w:rPr>
          <w:rFonts w:ascii="Times New Roman" w:hAnsi="Times New Roman" w:cs="Times New Roman"/>
          <w:color w:val="000000"/>
        </w:rPr>
      </w:pPr>
      <w:r w:rsidRPr="002C3419">
        <w:rPr>
          <w:rFonts w:ascii="Times New Roman" w:hAnsi="Times New Roman" w:cs="Times New Roman"/>
          <w:color w:val="000000"/>
        </w:rPr>
        <w:t xml:space="preserve">                                                                    </w:t>
      </w:r>
      <w:r w:rsidR="00EB2C00" w:rsidRPr="002C3419">
        <w:rPr>
          <w:rFonts w:ascii="Times New Roman" w:hAnsi="Times New Roman" w:cs="Times New Roman"/>
          <w:color w:val="000000"/>
        </w:rPr>
        <w:t>р</w:t>
      </w:r>
      <w:r w:rsidRPr="002C3419">
        <w:rPr>
          <w:rFonts w:ascii="Times New Roman" w:hAnsi="Times New Roman" w:cs="Times New Roman"/>
          <w:color w:val="000000"/>
        </w:rPr>
        <w:t>ешением Совета депутатов</w:t>
      </w:r>
    </w:p>
    <w:p w:rsidR="00EB2C00" w:rsidRPr="002C3419" w:rsidRDefault="0041285E" w:rsidP="00EB2C00">
      <w:pPr>
        <w:jc w:val="right"/>
        <w:rPr>
          <w:rFonts w:ascii="Times New Roman" w:hAnsi="Times New Roman" w:cs="Times New Roman"/>
          <w:color w:val="000000"/>
        </w:rPr>
      </w:pPr>
      <w:r>
        <w:rPr>
          <w:rFonts w:ascii="Times New Roman" w:hAnsi="Times New Roman" w:cs="Times New Roman"/>
        </w:rPr>
        <w:t>Аловского</w:t>
      </w:r>
      <w:r w:rsidR="00EB2C00" w:rsidRPr="002C3419">
        <w:rPr>
          <w:rFonts w:ascii="Times New Roman" w:hAnsi="Times New Roman" w:cs="Times New Roman"/>
        </w:rPr>
        <w:t xml:space="preserve"> сельского поселения</w:t>
      </w:r>
    </w:p>
    <w:p w:rsidR="00EB2C00" w:rsidRPr="002C3419" w:rsidRDefault="00536751" w:rsidP="00EB2C00">
      <w:pPr>
        <w:jc w:val="right"/>
        <w:rPr>
          <w:rFonts w:ascii="Times New Roman" w:hAnsi="Times New Roman" w:cs="Times New Roman"/>
          <w:color w:val="000000"/>
        </w:rPr>
      </w:pPr>
      <w:r w:rsidRPr="002C3419">
        <w:rPr>
          <w:rFonts w:ascii="Times New Roman" w:hAnsi="Times New Roman" w:cs="Times New Roman"/>
          <w:color w:val="000000"/>
        </w:rPr>
        <w:t xml:space="preserve">                                                    Атяшевского муниципального района</w:t>
      </w:r>
    </w:p>
    <w:p w:rsidR="00536751" w:rsidRPr="002C3419" w:rsidRDefault="00EB2C00" w:rsidP="00EB2C00">
      <w:pPr>
        <w:jc w:val="right"/>
        <w:rPr>
          <w:rFonts w:ascii="Times New Roman" w:hAnsi="Times New Roman" w:cs="Times New Roman"/>
          <w:color w:val="000000"/>
        </w:rPr>
      </w:pPr>
      <w:r w:rsidRPr="002C3419">
        <w:rPr>
          <w:rFonts w:ascii="Times New Roman" w:hAnsi="Times New Roman" w:cs="Times New Roman"/>
          <w:color w:val="000000"/>
        </w:rPr>
        <w:t>Республики Мордовия</w:t>
      </w:r>
      <w:r w:rsidR="00536751" w:rsidRPr="002C3419">
        <w:rPr>
          <w:rFonts w:ascii="Times New Roman" w:hAnsi="Times New Roman" w:cs="Times New Roman"/>
          <w:color w:val="000000"/>
        </w:rPr>
        <w:t xml:space="preserve">      </w:t>
      </w:r>
    </w:p>
    <w:p w:rsidR="00536751" w:rsidRPr="002C3419" w:rsidRDefault="00536751" w:rsidP="00EB2C00">
      <w:pPr>
        <w:jc w:val="right"/>
        <w:rPr>
          <w:rFonts w:ascii="Times New Roman" w:hAnsi="Times New Roman" w:cs="Times New Roman"/>
          <w:color w:val="000000"/>
        </w:rPr>
      </w:pPr>
      <w:r w:rsidRPr="002C3419">
        <w:rPr>
          <w:rFonts w:ascii="Times New Roman" w:hAnsi="Times New Roman" w:cs="Times New Roman"/>
          <w:color w:val="000000"/>
        </w:rPr>
        <w:t xml:space="preserve">                                                              от </w:t>
      </w:r>
      <w:r w:rsidR="0041285E">
        <w:rPr>
          <w:rFonts w:ascii="Times New Roman" w:hAnsi="Times New Roman" w:cs="Times New Roman"/>
          <w:color w:val="000000"/>
        </w:rPr>
        <w:t xml:space="preserve"> 29.03.2019</w:t>
      </w:r>
      <w:r w:rsidRPr="002C3419">
        <w:rPr>
          <w:rFonts w:ascii="Times New Roman" w:hAnsi="Times New Roman" w:cs="Times New Roman"/>
          <w:color w:val="000000"/>
        </w:rPr>
        <w:t xml:space="preserve"> г.  №</w:t>
      </w:r>
      <w:r w:rsidR="0041285E">
        <w:rPr>
          <w:rFonts w:ascii="Times New Roman" w:hAnsi="Times New Roman" w:cs="Times New Roman"/>
          <w:color w:val="000000"/>
        </w:rPr>
        <w:t>5</w:t>
      </w:r>
    </w:p>
    <w:p w:rsidR="00EB2C00" w:rsidRPr="002C3419" w:rsidRDefault="00EB2C00" w:rsidP="00EB2C00">
      <w:pPr>
        <w:jc w:val="right"/>
        <w:rPr>
          <w:rFonts w:ascii="Times New Roman" w:hAnsi="Times New Roman" w:cs="Times New Roman"/>
          <w:color w:val="000000"/>
        </w:rPr>
      </w:pPr>
      <w:proofErr w:type="gramStart"/>
      <w:r w:rsidRPr="002C3419">
        <w:rPr>
          <w:rFonts w:ascii="Times New Roman" w:hAnsi="Times New Roman" w:cs="Times New Roman"/>
          <w:color w:val="000000"/>
        </w:rPr>
        <w:t>(в редакции решения Совета депутатов</w:t>
      </w:r>
      <w:proofErr w:type="gramEnd"/>
    </w:p>
    <w:p w:rsidR="00EB2C00" w:rsidRPr="002C3419" w:rsidRDefault="0041285E" w:rsidP="00EB2C00">
      <w:pPr>
        <w:jc w:val="right"/>
        <w:rPr>
          <w:rFonts w:ascii="Times New Roman" w:hAnsi="Times New Roman" w:cs="Times New Roman"/>
          <w:color w:val="000000"/>
        </w:rPr>
      </w:pPr>
      <w:r>
        <w:rPr>
          <w:rFonts w:ascii="Times New Roman" w:hAnsi="Times New Roman" w:cs="Times New Roman"/>
        </w:rPr>
        <w:t>Аловского</w:t>
      </w:r>
      <w:r w:rsidR="00EB2C00" w:rsidRPr="002C3419">
        <w:rPr>
          <w:rFonts w:ascii="Times New Roman" w:hAnsi="Times New Roman" w:cs="Times New Roman"/>
        </w:rPr>
        <w:t xml:space="preserve"> сельского поселения</w:t>
      </w:r>
    </w:p>
    <w:p w:rsidR="00EB2C00" w:rsidRPr="002C3419" w:rsidRDefault="00EB2C00" w:rsidP="00EB2C00">
      <w:pPr>
        <w:jc w:val="right"/>
        <w:rPr>
          <w:rFonts w:ascii="Times New Roman" w:hAnsi="Times New Roman" w:cs="Times New Roman"/>
          <w:color w:val="000000"/>
        </w:rPr>
      </w:pPr>
      <w:r w:rsidRPr="002C3419">
        <w:rPr>
          <w:rFonts w:ascii="Times New Roman" w:hAnsi="Times New Roman" w:cs="Times New Roman"/>
          <w:color w:val="000000"/>
        </w:rPr>
        <w:t xml:space="preserve">                                                    Атяшевского муниципального района</w:t>
      </w:r>
    </w:p>
    <w:p w:rsidR="00EB2C00" w:rsidRPr="002C3419" w:rsidRDefault="00EB2C00" w:rsidP="00EB2C00">
      <w:pPr>
        <w:jc w:val="right"/>
        <w:rPr>
          <w:rFonts w:ascii="Times New Roman" w:hAnsi="Times New Roman" w:cs="Times New Roman"/>
          <w:color w:val="000000"/>
        </w:rPr>
      </w:pPr>
      <w:r w:rsidRPr="002C3419">
        <w:rPr>
          <w:rFonts w:ascii="Times New Roman" w:hAnsi="Times New Roman" w:cs="Times New Roman"/>
          <w:color w:val="000000"/>
        </w:rPr>
        <w:t xml:space="preserve">Республики Мордовия      </w:t>
      </w:r>
    </w:p>
    <w:p w:rsidR="00EB2C00" w:rsidRPr="002C3419" w:rsidRDefault="00EB2C00" w:rsidP="00EB2C00">
      <w:pPr>
        <w:jc w:val="right"/>
        <w:rPr>
          <w:rFonts w:ascii="Times New Roman" w:hAnsi="Times New Roman" w:cs="Times New Roman"/>
          <w:color w:val="000000"/>
        </w:rPr>
      </w:pPr>
      <w:r w:rsidRPr="002C3419">
        <w:rPr>
          <w:rFonts w:ascii="Times New Roman" w:hAnsi="Times New Roman" w:cs="Times New Roman"/>
          <w:color w:val="000000"/>
        </w:rPr>
        <w:t xml:space="preserve">                                       </w:t>
      </w:r>
      <w:r w:rsidR="00E70258">
        <w:rPr>
          <w:rFonts w:ascii="Times New Roman" w:hAnsi="Times New Roman" w:cs="Times New Roman"/>
          <w:color w:val="000000"/>
        </w:rPr>
        <w:t xml:space="preserve">                       от 31.10.2023 г.  №18</w:t>
      </w:r>
      <w:r w:rsidRPr="002C3419">
        <w:rPr>
          <w:rFonts w:ascii="Times New Roman" w:hAnsi="Times New Roman" w:cs="Times New Roman"/>
          <w:color w:val="000000"/>
        </w:rPr>
        <w:t>)</w:t>
      </w:r>
    </w:p>
    <w:p w:rsidR="00536751" w:rsidRPr="002C3419" w:rsidRDefault="00536751" w:rsidP="005E67F5">
      <w:pPr>
        <w:pStyle w:val="s1"/>
        <w:spacing w:before="0" w:beforeAutospacing="0" w:after="0" w:afterAutospacing="0"/>
        <w:jc w:val="both"/>
        <w:rPr>
          <w:color w:val="000000"/>
        </w:rPr>
      </w:pPr>
    </w:p>
    <w:p w:rsidR="005F70EC" w:rsidRPr="002C3419" w:rsidRDefault="005F70EC" w:rsidP="000F60D1">
      <w:pPr>
        <w:pStyle w:val="1"/>
        <w:spacing w:before="0" w:after="0"/>
        <w:ind w:firstLine="720"/>
        <w:rPr>
          <w:rFonts w:ascii="Times New Roman" w:hAnsi="Times New Roman" w:cs="Times New Roman"/>
          <w:color w:val="auto"/>
        </w:rPr>
      </w:pPr>
    </w:p>
    <w:p w:rsidR="005F70EC" w:rsidRPr="002C3419" w:rsidRDefault="005F70EC" w:rsidP="000F60D1">
      <w:pPr>
        <w:pStyle w:val="1"/>
        <w:spacing w:before="0" w:after="0"/>
        <w:ind w:firstLine="720"/>
        <w:rPr>
          <w:rFonts w:ascii="Times New Roman" w:hAnsi="Times New Roman" w:cs="Times New Roman"/>
          <w:color w:val="auto"/>
        </w:rPr>
      </w:pPr>
    </w:p>
    <w:p w:rsidR="005F70EC" w:rsidRPr="002C3419" w:rsidRDefault="005F70EC" w:rsidP="000F60D1">
      <w:pPr>
        <w:pStyle w:val="1"/>
        <w:spacing w:before="0" w:after="0"/>
        <w:ind w:firstLine="720"/>
        <w:rPr>
          <w:rFonts w:ascii="Times New Roman" w:hAnsi="Times New Roman" w:cs="Times New Roman"/>
          <w:color w:val="auto"/>
        </w:rPr>
      </w:pPr>
    </w:p>
    <w:p w:rsidR="000F60D1" w:rsidRPr="002C3419" w:rsidRDefault="000F60D1" w:rsidP="000F60D1">
      <w:pPr>
        <w:pStyle w:val="1"/>
        <w:spacing w:before="0" w:after="0"/>
        <w:ind w:firstLine="720"/>
        <w:rPr>
          <w:rFonts w:ascii="Times New Roman" w:hAnsi="Times New Roman" w:cs="Times New Roman"/>
          <w:color w:val="auto"/>
        </w:rPr>
      </w:pPr>
      <w:bookmarkStart w:id="1" w:name="_GoBack"/>
      <w:bookmarkEnd w:id="1"/>
      <w:r w:rsidRPr="002C3419">
        <w:rPr>
          <w:rFonts w:ascii="Times New Roman" w:hAnsi="Times New Roman" w:cs="Times New Roman"/>
          <w:color w:val="auto"/>
        </w:rPr>
        <w:t>Положение</w:t>
      </w:r>
    </w:p>
    <w:p w:rsidR="000F60D1" w:rsidRPr="002C3419" w:rsidRDefault="000F60D1" w:rsidP="000F60D1">
      <w:pPr>
        <w:pStyle w:val="1"/>
        <w:spacing w:before="0" w:after="0"/>
        <w:ind w:firstLine="720"/>
        <w:rPr>
          <w:rFonts w:ascii="Times New Roman" w:hAnsi="Times New Roman" w:cs="Times New Roman"/>
          <w:color w:val="auto"/>
        </w:rPr>
      </w:pPr>
      <w:r w:rsidRPr="002C3419">
        <w:rPr>
          <w:rFonts w:ascii="Times New Roman" w:hAnsi="Times New Roman" w:cs="Times New Roman"/>
          <w:color w:val="auto"/>
        </w:rPr>
        <w:t xml:space="preserve">о порядке установления и выплаты пенсии  за выслугу лет </w:t>
      </w:r>
    </w:p>
    <w:p w:rsidR="00EB2C00" w:rsidRPr="002C3419" w:rsidRDefault="000F60D1" w:rsidP="00EB2C00">
      <w:pPr>
        <w:pStyle w:val="1"/>
        <w:spacing w:before="0" w:after="0"/>
        <w:ind w:firstLine="720"/>
        <w:rPr>
          <w:rFonts w:ascii="Times New Roman" w:hAnsi="Times New Roman" w:cs="Times New Roman"/>
          <w:color w:val="auto"/>
        </w:rPr>
      </w:pPr>
      <w:r w:rsidRPr="002C3419">
        <w:rPr>
          <w:rFonts w:ascii="Times New Roman" w:hAnsi="Times New Roman" w:cs="Times New Roman"/>
          <w:color w:val="auto"/>
        </w:rPr>
        <w:t>лицам, замещавшим муниципальные должности и должности муниципальной службы в органах местного самоуправления</w:t>
      </w:r>
      <w:r w:rsidR="00EB2C00" w:rsidRPr="002C3419">
        <w:rPr>
          <w:rFonts w:ascii="Times New Roman" w:hAnsi="Times New Roman" w:cs="Times New Roman"/>
        </w:rPr>
        <w:t xml:space="preserve"> </w:t>
      </w:r>
      <w:r w:rsidR="0041285E">
        <w:rPr>
          <w:rFonts w:ascii="Times New Roman" w:hAnsi="Times New Roman" w:cs="Times New Roman"/>
        </w:rPr>
        <w:t>Аловского</w:t>
      </w:r>
      <w:r w:rsidR="00EB2C00" w:rsidRPr="002C3419">
        <w:rPr>
          <w:rFonts w:ascii="Times New Roman" w:hAnsi="Times New Roman" w:cs="Times New Roman"/>
        </w:rPr>
        <w:t xml:space="preserve"> сельского поселения</w:t>
      </w:r>
      <w:r w:rsidR="00EB2C00" w:rsidRPr="002C3419">
        <w:rPr>
          <w:rFonts w:ascii="Times New Roman" w:hAnsi="Times New Roman" w:cs="Times New Roman"/>
          <w:color w:val="auto"/>
        </w:rPr>
        <w:t xml:space="preserve"> </w:t>
      </w:r>
      <w:r w:rsidR="005F70EC" w:rsidRPr="002C3419">
        <w:rPr>
          <w:rFonts w:ascii="Times New Roman" w:hAnsi="Times New Roman" w:cs="Times New Roman"/>
          <w:color w:val="auto"/>
        </w:rPr>
        <w:t xml:space="preserve">Атяшевского </w:t>
      </w:r>
      <w:r w:rsidRPr="002C3419">
        <w:rPr>
          <w:rFonts w:ascii="Times New Roman" w:hAnsi="Times New Roman" w:cs="Times New Roman"/>
          <w:color w:val="auto"/>
        </w:rPr>
        <w:t xml:space="preserve">муниципального </w:t>
      </w:r>
    </w:p>
    <w:p w:rsidR="000F60D1" w:rsidRPr="002C3419" w:rsidRDefault="000F60D1" w:rsidP="00EB2C00">
      <w:pPr>
        <w:pStyle w:val="1"/>
        <w:spacing w:before="0" w:after="0"/>
        <w:ind w:firstLine="720"/>
        <w:rPr>
          <w:rFonts w:ascii="Times New Roman" w:hAnsi="Times New Roman" w:cs="Times New Roman"/>
          <w:color w:val="auto"/>
        </w:rPr>
      </w:pPr>
      <w:r w:rsidRPr="002C3419">
        <w:rPr>
          <w:rFonts w:ascii="Times New Roman" w:hAnsi="Times New Roman" w:cs="Times New Roman"/>
          <w:color w:val="auto"/>
        </w:rPr>
        <w:t>района</w:t>
      </w:r>
      <w:r w:rsidR="00882D89" w:rsidRPr="002C3419">
        <w:rPr>
          <w:rFonts w:ascii="Times New Roman" w:hAnsi="Times New Roman" w:cs="Times New Roman"/>
          <w:color w:val="auto"/>
        </w:rPr>
        <w:t xml:space="preserve"> Республики Мордовия</w:t>
      </w:r>
      <w:r w:rsidRPr="002C3419">
        <w:rPr>
          <w:rFonts w:ascii="Times New Roman" w:hAnsi="Times New Roman" w:cs="Times New Roman"/>
          <w:color w:val="auto"/>
        </w:rPr>
        <w:t xml:space="preserve"> </w:t>
      </w:r>
    </w:p>
    <w:p w:rsidR="000F60D1" w:rsidRPr="002C3419" w:rsidRDefault="000F60D1" w:rsidP="000F60D1">
      <w:pPr>
        <w:rPr>
          <w:rFonts w:ascii="Times New Roman" w:hAnsi="Times New Roman" w:cs="Times New Roman"/>
          <w:b/>
        </w:rPr>
      </w:pPr>
    </w:p>
    <w:p w:rsidR="000F60D1" w:rsidRPr="002C3419" w:rsidRDefault="000F60D1" w:rsidP="000F60D1">
      <w:pPr>
        <w:rPr>
          <w:rFonts w:ascii="Times New Roman" w:hAnsi="Times New Roman" w:cs="Times New Roman"/>
          <w:b/>
        </w:rPr>
      </w:pPr>
    </w:p>
    <w:p w:rsidR="000F60D1" w:rsidRPr="002C3419" w:rsidRDefault="000F60D1" w:rsidP="000F60D1">
      <w:pPr>
        <w:numPr>
          <w:ilvl w:val="0"/>
          <w:numId w:val="1"/>
        </w:numPr>
        <w:jc w:val="center"/>
        <w:rPr>
          <w:rFonts w:ascii="Times New Roman" w:hAnsi="Times New Roman" w:cs="Times New Roman"/>
          <w:b/>
        </w:rPr>
      </w:pPr>
      <w:r w:rsidRPr="002C3419">
        <w:rPr>
          <w:rFonts w:ascii="Times New Roman" w:hAnsi="Times New Roman" w:cs="Times New Roman"/>
          <w:b/>
        </w:rPr>
        <w:t>Общие положения</w:t>
      </w:r>
    </w:p>
    <w:p w:rsidR="000F60D1" w:rsidRPr="002C3419" w:rsidRDefault="000F60D1" w:rsidP="000F60D1">
      <w:pPr>
        <w:ind w:left="1080" w:firstLine="0"/>
        <w:rPr>
          <w:rFonts w:ascii="Times New Roman" w:hAnsi="Times New Roman" w:cs="Times New Roman"/>
        </w:rPr>
      </w:pPr>
    </w:p>
    <w:p w:rsidR="000F60D1" w:rsidRPr="002C3419" w:rsidRDefault="000F60D1" w:rsidP="000F60D1">
      <w:pPr>
        <w:rPr>
          <w:rFonts w:ascii="Times New Roman" w:hAnsi="Times New Roman" w:cs="Times New Roman"/>
        </w:rPr>
      </w:pPr>
      <w:r w:rsidRPr="002C3419">
        <w:rPr>
          <w:rFonts w:ascii="Times New Roman" w:hAnsi="Times New Roman" w:cs="Times New Roman"/>
        </w:rPr>
        <w:t xml:space="preserve">1. </w:t>
      </w:r>
      <w:proofErr w:type="gramStart"/>
      <w:r w:rsidRPr="002C3419">
        <w:rPr>
          <w:rFonts w:ascii="Times New Roman" w:hAnsi="Times New Roman" w:cs="Times New Roman"/>
        </w:rPr>
        <w:t>Настоящее Положение в соответствии со статьей</w:t>
      </w:r>
      <w:r w:rsidRPr="002C3419">
        <w:t xml:space="preserve"> </w:t>
      </w:r>
      <w:r w:rsidRPr="002C3419">
        <w:rPr>
          <w:rFonts w:ascii="Times New Roman" w:hAnsi="Times New Roman" w:cs="Times New Roman"/>
        </w:rPr>
        <w:t>30</w:t>
      </w:r>
      <w:r w:rsidRPr="002C3419">
        <w:t xml:space="preserve"> </w:t>
      </w:r>
      <w:r w:rsidRPr="002C3419">
        <w:rPr>
          <w:rFonts w:ascii="Times New Roman" w:hAnsi="Times New Roman" w:cs="Times New Roman"/>
        </w:rPr>
        <w:t xml:space="preserve">Закона Республики Мордовия от 8 июня 1999 года №30-3 «О муниципальной службе в Республике </w:t>
      </w:r>
      <w:r w:rsidRPr="002C3419">
        <w:rPr>
          <w:rFonts w:ascii="Times New Roman" w:hAnsi="Times New Roman" w:cs="Times New Roman"/>
        </w:rPr>
        <w:lastRenderedPageBreak/>
        <w:t>Мордовия» (далее – Закон Республики Мордовия «О муниципальной службе в Республике Мордовия»), статьей 3 Закона Республики Мордовия от 15 июня 2010 года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w:t>
      </w:r>
      <w:proofErr w:type="gramEnd"/>
      <w:r w:rsidRPr="002C3419">
        <w:rPr>
          <w:rFonts w:ascii="Times New Roman" w:hAnsi="Times New Roman" w:cs="Times New Roman"/>
        </w:rPr>
        <w:t xml:space="preserve"> Мордовия»</w:t>
      </w:r>
      <w:r w:rsidR="00A43D9C" w:rsidRPr="002C3419">
        <w:rPr>
          <w:rFonts w:ascii="Times New Roman" w:hAnsi="Times New Roman" w:cs="Times New Roman"/>
        </w:rPr>
        <w:t xml:space="preserve"> (далее – Закон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Pr="002C3419">
        <w:rPr>
          <w:rFonts w:ascii="Times New Roman" w:hAnsi="Times New Roman" w:cs="Times New Roman"/>
        </w:rPr>
        <w:t xml:space="preserve"> устанавлива</w:t>
      </w:r>
      <w:r w:rsidR="00A43D9C" w:rsidRPr="002C3419">
        <w:rPr>
          <w:rFonts w:ascii="Times New Roman" w:hAnsi="Times New Roman" w:cs="Times New Roman"/>
        </w:rPr>
        <w:t>ю</w:t>
      </w:r>
      <w:r w:rsidRPr="002C3419">
        <w:rPr>
          <w:rFonts w:ascii="Times New Roman" w:hAnsi="Times New Roman" w:cs="Times New Roman"/>
        </w:rPr>
        <w:t>т порядок определения размера, установления и выплаты пенсии за выслугу лет лицам, замещавшим:</w:t>
      </w:r>
    </w:p>
    <w:p w:rsidR="000F60D1" w:rsidRPr="002C3419" w:rsidRDefault="000F60D1" w:rsidP="000F60D1">
      <w:pPr>
        <w:rPr>
          <w:rFonts w:ascii="Times New Roman" w:hAnsi="Times New Roman" w:cs="Times New Roman"/>
        </w:rPr>
      </w:pPr>
      <w:r w:rsidRPr="002C3419">
        <w:rPr>
          <w:rFonts w:ascii="Times New Roman" w:hAnsi="Times New Roman" w:cs="Times New Roman"/>
        </w:rPr>
        <w:t>муниципальные должности (депутатам, членам выборного органа местного самоуправления, выборным должностным лицам местного самоуправления</w:t>
      </w:r>
      <w:r w:rsidR="00DE28E4" w:rsidRPr="002C3419">
        <w:rPr>
          <w:rFonts w:ascii="Times New Roman" w:hAnsi="Times New Roman" w:cs="Times New Roman"/>
        </w:rPr>
        <w:t>)</w:t>
      </w:r>
      <w:r w:rsidRPr="002C3419">
        <w:rPr>
          <w:rFonts w:ascii="Times New Roman" w:hAnsi="Times New Roman" w:cs="Times New Roman"/>
        </w:rPr>
        <w:t xml:space="preserve">, осуществлявшим свои полномочия на постоянной основе в органах местного самоуправления </w:t>
      </w:r>
      <w:r w:rsidR="0041285E">
        <w:rPr>
          <w:rFonts w:ascii="Times New Roman" w:hAnsi="Times New Roman" w:cs="Times New Roman"/>
        </w:rPr>
        <w:t>Аловского</w:t>
      </w:r>
      <w:r w:rsidR="00EB2C00" w:rsidRPr="002C3419">
        <w:rPr>
          <w:rFonts w:ascii="Times New Roman" w:hAnsi="Times New Roman" w:cs="Times New Roman"/>
        </w:rPr>
        <w:t xml:space="preserve"> сельского поселения </w:t>
      </w:r>
      <w:r w:rsidRPr="002C3419">
        <w:rPr>
          <w:rFonts w:ascii="Times New Roman" w:hAnsi="Times New Roman" w:cs="Times New Roman"/>
        </w:rPr>
        <w:t>Атяшевского муниципального района (далее - должностные лица);</w:t>
      </w:r>
    </w:p>
    <w:p w:rsidR="000F60D1" w:rsidRPr="002C3419" w:rsidRDefault="000F60D1" w:rsidP="000F60D1">
      <w:pPr>
        <w:rPr>
          <w:rFonts w:ascii="Times New Roman" w:hAnsi="Times New Roman" w:cs="Times New Roman"/>
        </w:rPr>
      </w:pPr>
      <w:r w:rsidRPr="002C3419">
        <w:rPr>
          <w:rFonts w:ascii="Times New Roman" w:hAnsi="Times New Roman" w:cs="Times New Roman"/>
        </w:rPr>
        <w:t>должности муниципальной службы в органах местного самоуправления</w:t>
      </w:r>
      <w:r w:rsidR="008020B8" w:rsidRPr="002C3419">
        <w:rPr>
          <w:rFonts w:ascii="Times New Roman" w:hAnsi="Times New Roman" w:cs="Times New Roman"/>
        </w:rPr>
        <w:t xml:space="preserve"> </w:t>
      </w:r>
      <w:r w:rsidR="0041285E">
        <w:rPr>
          <w:rFonts w:ascii="Times New Roman" w:hAnsi="Times New Roman" w:cs="Times New Roman"/>
        </w:rPr>
        <w:t>Аловского</w:t>
      </w:r>
      <w:r w:rsidR="008020B8" w:rsidRPr="002C3419">
        <w:rPr>
          <w:rFonts w:ascii="Times New Roman" w:hAnsi="Times New Roman" w:cs="Times New Roman"/>
        </w:rPr>
        <w:t xml:space="preserve"> сельского поселения</w:t>
      </w:r>
      <w:r w:rsidRPr="002C3419">
        <w:rPr>
          <w:rFonts w:ascii="Times New Roman" w:hAnsi="Times New Roman" w:cs="Times New Roman"/>
        </w:rPr>
        <w:t xml:space="preserve"> Атяшевского муниципального района (далее - муниципальные служащие)</w:t>
      </w:r>
      <w:r w:rsidR="00DE28E4" w:rsidRPr="002C3419">
        <w:rPr>
          <w:rFonts w:ascii="Times New Roman" w:hAnsi="Times New Roman" w:cs="Times New Roman"/>
        </w:rPr>
        <w:t>;</w:t>
      </w:r>
    </w:p>
    <w:p w:rsidR="00DE28E4" w:rsidRPr="002C3419" w:rsidRDefault="00DE28E4" w:rsidP="00DE28E4">
      <w:r w:rsidRPr="002C3419">
        <w:t xml:space="preserve">должности, периоды замещения которых, указаны в </w:t>
      </w:r>
      <w:hyperlink r:id="rId6" w:history="1">
        <w:r w:rsidRPr="002C3419">
          <w:rPr>
            <w:rStyle w:val="a3"/>
            <w:b w:val="0"/>
            <w:bCs w:val="0"/>
            <w:color w:val="auto"/>
          </w:rPr>
          <w:t>приложении</w:t>
        </w:r>
      </w:hyperlink>
      <w:r w:rsidRPr="002C3419">
        <w:t xml:space="preserve"> к Закону Республики Мордовия от 15 июня 2010 года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p w:rsidR="00536751" w:rsidRPr="002C3419" w:rsidRDefault="00536751" w:rsidP="005E67F5">
      <w:pPr>
        <w:pStyle w:val="s1"/>
        <w:spacing w:before="0" w:beforeAutospacing="0" w:after="0" w:afterAutospacing="0"/>
        <w:jc w:val="both"/>
        <w:rPr>
          <w:color w:val="000000"/>
        </w:rPr>
      </w:pPr>
    </w:p>
    <w:p w:rsidR="004C14AF" w:rsidRPr="002C3419" w:rsidRDefault="004C14AF" w:rsidP="004C14AF">
      <w:pPr>
        <w:pStyle w:val="1"/>
        <w:numPr>
          <w:ilvl w:val="0"/>
          <w:numId w:val="1"/>
        </w:numPr>
        <w:rPr>
          <w:rFonts w:ascii="Times New Roman" w:hAnsi="Times New Roman" w:cs="Times New Roman"/>
          <w:color w:val="auto"/>
        </w:rPr>
      </w:pPr>
      <w:bookmarkStart w:id="2" w:name="sub_100"/>
      <w:r w:rsidRPr="002C3419">
        <w:rPr>
          <w:rFonts w:ascii="Times New Roman" w:hAnsi="Times New Roman" w:cs="Times New Roman"/>
          <w:color w:val="auto"/>
        </w:rPr>
        <w:t>Порядок обращения за назначением пенсии за выслугу лет</w:t>
      </w:r>
    </w:p>
    <w:bookmarkEnd w:id="2"/>
    <w:p w:rsidR="004C14AF" w:rsidRPr="002C3419" w:rsidRDefault="004C14AF" w:rsidP="004C14AF">
      <w:pPr>
        <w:rPr>
          <w:rFonts w:ascii="Times New Roman" w:hAnsi="Times New Roman" w:cs="Times New Roman"/>
        </w:rPr>
      </w:pPr>
    </w:p>
    <w:p w:rsidR="004C14AF" w:rsidRPr="002C3419" w:rsidRDefault="004C14AF" w:rsidP="004C14AF">
      <w:pPr>
        <w:rPr>
          <w:rFonts w:ascii="Times New Roman" w:hAnsi="Times New Roman" w:cs="Times New Roman"/>
        </w:rPr>
      </w:pPr>
      <w:r w:rsidRPr="002C3419">
        <w:rPr>
          <w:rFonts w:ascii="Times New Roman" w:hAnsi="Times New Roman" w:cs="Times New Roman"/>
        </w:rPr>
        <w:t xml:space="preserve">2. </w:t>
      </w:r>
      <w:proofErr w:type="gramStart"/>
      <w:r w:rsidRPr="002C3419">
        <w:rPr>
          <w:rFonts w:ascii="Times New Roman" w:hAnsi="Times New Roman" w:cs="Times New Roman"/>
        </w:rPr>
        <w:t xml:space="preserve">Пенсия за выслугу лет устанавливается к страховой пенсии по старости (инвалидности), назначенной в соответствии с </w:t>
      </w:r>
      <w:hyperlink r:id="rId7" w:history="1">
        <w:r w:rsidRPr="002C3419">
          <w:rPr>
            <w:rStyle w:val="a3"/>
            <w:rFonts w:ascii="Times New Roman" w:hAnsi="Times New Roman" w:cs="Times New Roman"/>
            <w:b w:val="0"/>
            <w:bCs w:val="0"/>
            <w:color w:val="auto"/>
          </w:rPr>
          <w:t>Федеральным законом</w:t>
        </w:r>
      </w:hyperlink>
      <w:r w:rsidRPr="002C3419">
        <w:rPr>
          <w:rFonts w:ascii="Times New Roman" w:hAnsi="Times New Roman" w:cs="Times New Roman"/>
        </w:rPr>
        <w:t xml:space="preserve"> от 28 декабря 2013 года № 400-ФЗ «О страховых пенсиях» (далее - Федеральный закон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 (далее – Закон Российской Федерации «О</w:t>
      </w:r>
      <w:proofErr w:type="gramEnd"/>
      <w:r w:rsidRPr="002C3419">
        <w:rPr>
          <w:rFonts w:ascii="Times New Roman" w:hAnsi="Times New Roman" w:cs="Times New Roman"/>
        </w:rPr>
        <w:t xml:space="preserve"> занятости населения в Российской Федерации»).</w:t>
      </w:r>
    </w:p>
    <w:p w:rsidR="004C14AF" w:rsidRPr="002C3419" w:rsidRDefault="004C14AF" w:rsidP="004C14AF">
      <w:pPr>
        <w:rPr>
          <w:rFonts w:ascii="Times New Roman" w:hAnsi="Times New Roman" w:cs="Times New Roman"/>
        </w:rPr>
      </w:pPr>
      <w:r w:rsidRPr="002C3419">
        <w:rPr>
          <w:rFonts w:ascii="Times New Roman" w:hAnsi="Times New Roman" w:cs="Times New Roman"/>
        </w:rPr>
        <w:t xml:space="preserve">3. </w:t>
      </w:r>
      <w:proofErr w:type="gramStart"/>
      <w:r w:rsidRPr="002C3419">
        <w:rPr>
          <w:rFonts w:ascii="Times New Roman" w:hAnsi="Times New Roman" w:cs="Times New Roman"/>
        </w:rPr>
        <w:t>Заявление об установлении пенсии за выслугу лет подается  по форме</w:t>
      </w:r>
      <w:r w:rsidR="00D67EE9" w:rsidRPr="002C3419">
        <w:rPr>
          <w:rFonts w:ascii="Times New Roman" w:hAnsi="Times New Roman" w:cs="Times New Roman"/>
        </w:rPr>
        <w:t xml:space="preserve"> согласно </w:t>
      </w:r>
      <w:r w:rsidR="00E073F1" w:rsidRPr="002C3419">
        <w:rPr>
          <w:rFonts w:ascii="Times New Roman" w:hAnsi="Times New Roman" w:cs="Times New Roman"/>
        </w:rPr>
        <w:t>П</w:t>
      </w:r>
      <w:r w:rsidR="00D67EE9" w:rsidRPr="002C3419">
        <w:rPr>
          <w:rFonts w:ascii="Times New Roman" w:hAnsi="Times New Roman" w:cs="Times New Roman"/>
        </w:rPr>
        <w:t xml:space="preserve">риложению 1 </w:t>
      </w:r>
      <w:r w:rsidRPr="002C3419">
        <w:rPr>
          <w:rFonts w:ascii="Times New Roman" w:hAnsi="Times New Roman" w:cs="Times New Roman"/>
        </w:rPr>
        <w:t xml:space="preserve"> </w:t>
      </w:r>
      <w:r w:rsidR="00D67EE9" w:rsidRPr="002C3419">
        <w:rPr>
          <w:rFonts w:ascii="Times New Roman" w:hAnsi="Times New Roman" w:cs="Times New Roman"/>
        </w:rPr>
        <w:t xml:space="preserve">к </w:t>
      </w:r>
      <w:r w:rsidRPr="002C3419">
        <w:rPr>
          <w:rFonts w:ascii="Times New Roman" w:hAnsi="Times New Roman" w:cs="Times New Roman"/>
        </w:rPr>
        <w:t>Административн</w:t>
      </w:r>
      <w:r w:rsidR="00D67EE9" w:rsidRPr="002C3419">
        <w:rPr>
          <w:rFonts w:ascii="Times New Roman" w:hAnsi="Times New Roman" w:cs="Times New Roman"/>
        </w:rPr>
        <w:t>ому</w:t>
      </w:r>
      <w:r w:rsidRPr="002C3419">
        <w:rPr>
          <w:rFonts w:ascii="Times New Roman" w:hAnsi="Times New Roman" w:cs="Times New Roman"/>
        </w:rPr>
        <w:t xml:space="preserve">  регламент</w:t>
      </w:r>
      <w:r w:rsidR="00D67EE9" w:rsidRPr="002C3419">
        <w:rPr>
          <w:rFonts w:ascii="Times New Roman" w:hAnsi="Times New Roman" w:cs="Times New Roman"/>
        </w:rPr>
        <w:t>у</w:t>
      </w:r>
      <w:r w:rsidRPr="002C3419">
        <w:rPr>
          <w:rFonts w:ascii="Times New Roman" w:hAnsi="Times New Roman" w:cs="Times New Roman"/>
        </w:rPr>
        <w:t xml:space="preserve"> Администраци</w:t>
      </w:r>
      <w:r w:rsidR="00334CD9" w:rsidRPr="002C3419">
        <w:rPr>
          <w:rFonts w:ascii="Times New Roman" w:hAnsi="Times New Roman" w:cs="Times New Roman"/>
        </w:rPr>
        <w:t>и</w:t>
      </w:r>
      <w:r w:rsidR="008020B8" w:rsidRPr="002C3419">
        <w:rPr>
          <w:rFonts w:ascii="Times New Roman" w:hAnsi="Times New Roman" w:cs="Times New Roman"/>
        </w:rPr>
        <w:t xml:space="preserve"> </w:t>
      </w:r>
      <w:r w:rsidR="0041285E">
        <w:rPr>
          <w:rFonts w:ascii="Times New Roman" w:hAnsi="Times New Roman" w:cs="Times New Roman"/>
        </w:rPr>
        <w:t>Аловского</w:t>
      </w:r>
      <w:r w:rsidR="008020B8" w:rsidRPr="002C3419">
        <w:rPr>
          <w:rFonts w:ascii="Times New Roman" w:hAnsi="Times New Roman" w:cs="Times New Roman"/>
        </w:rPr>
        <w:t xml:space="preserve"> сельского поселения</w:t>
      </w:r>
      <w:r w:rsidRPr="002C3419">
        <w:rPr>
          <w:rFonts w:ascii="Times New Roman" w:hAnsi="Times New Roman" w:cs="Times New Roman"/>
        </w:rPr>
        <w:t xml:space="preserve"> Атяшевского муниципального района</w:t>
      </w:r>
      <w:r w:rsidR="00E073F1" w:rsidRPr="002C3419">
        <w:rPr>
          <w:rFonts w:ascii="Times New Roman" w:hAnsi="Times New Roman" w:cs="Times New Roman"/>
        </w:rPr>
        <w:t xml:space="preserve"> Республики Мордовия</w:t>
      </w:r>
      <w:r w:rsidRPr="002C3419">
        <w:rPr>
          <w:rFonts w:ascii="Times New Roman" w:hAnsi="Times New Roman" w:cs="Times New Roman"/>
        </w:rPr>
        <w:t xml:space="preserve"> </w:t>
      </w:r>
      <w:r w:rsidR="00334CD9" w:rsidRPr="002C3419">
        <w:rPr>
          <w:rFonts w:ascii="Times New Roman" w:hAnsi="Times New Roman" w:cs="Times New Roman"/>
        </w:rPr>
        <w:t xml:space="preserve">предоставления </w:t>
      </w:r>
      <w:r w:rsidRPr="002C3419">
        <w:rPr>
          <w:rFonts w:ascii="Times New Roman" w:hAnsi="Times New Roman" w:cs="Times New Roman"/>
        </w:rPr>
        <w:t>муниципальной услуги «Установление и выплата пенсии за выслугу лет лицам, замещавшим муниципальные должности и должности муниципальной службы в органах местного самоуправления</w:t>
      </w:r>
      <w:r w:rsidR="008020B8" w:rsidRPr="002C3419">
        <w:rPr>
          <w:rFonts w:ascii="Times New Roman" w:hAnsi="Times New Roman" w:cs="Times New Roman"/>
        </w:rPr>
        <w:t xml:space="preserve"> </w:t>
      </w:r>
      <w:r w:rsidR="0041285E">
        <w:rPr>
          <w:rFonts w:ascii="Times New Roman" w:hAnsi="Times New Roman" w:cs="Times New Roman"/>
        </w:rPr>
        <w:t>Аловского</w:t>
      </w:r>
      <w:r w:rsidR="008020B8" w:rsidRPr="002C3419">
        <w:rPr>
          <w:rFonts w:ascii="Times New Roman" w:hAnsi="Times New Roman" w:cs="Times New Roman"/>
        </w:rPr>
        <w:t xml:space="preserve"> сельского поселения</w:t>
      </w:r>
      <w:r w:rsidR="00334CD9" w:rsidRPr="002C3419">
        <w:rPr>
          <w:rFonts w:ascii="Times New Roman" w:hAnsi="Times New Roman" w:cs="Times New Roman"/>
        </w:rPr>
        <w:t xml:space="preserve"> Атяшевского муниципального района</w:t>
      </w:r>
      <w:r w:rsidR="00E073F1" w:rsidRPr="002C3419">
        <w:rPr>
          <w:rFonts w:ascii="Times New Roman" w:hAnsi="Times New Roman" w:cs="Times New Roman"/>
        </w:rPr>
        <w:t xml:space="preserve"> Республики Мордовия</w:t>
      </w:r>
      <w:r w:rsidRPr="002C3419">
        <w:rPr>
          <w:rFonts w:ascii="Times New Roman" w:hAnsi="Times New Roman" w:cs="Times New Roman"/>
        </w:rPr>
        <w:t>»</w:t>
      </w:r>
      <w:r w:rsidR="00C95A41" w:rsidRPr="002C3419">
        <w:rPr>
          <w:rFonts w:ascii="Times New Roman" w:hAnsi="Times New Roman" w:cs="Times New Roman"/>
        </w:rPr>
        <w:t>, утвержденн</w:t>
      </w:r>
      <w:r w:rsidR="00D67EE9" w:rsidRPr="002C3419">
        <w:rPr>
          <w:rFonts w:ascii="Times New Roman" w:hAnsi="Times New Roman" w:cs="Times New Roman"/>
        </w:rPr>
        <w:t xml:space="preserve">ому </w:t>
      </w:r>
      <w:r w:rsidR="00C95A41" w:rsidRPr="002C3419">
        <w:rPr>
          <w:rFonts w:ascii="Times New Roman" w:hAnsi="Times New Roman" w:cs="Times New Roman"/>
        </w:rPr>
        <w:t xml:space="preserve"> </w:t>
      </w:r>
      <w:r w:rsidR="007C33C7" w:rsidRPr="002C3419">
        <w:rPr>
          <w:rFonts w:ascii="Times New Roman" w:hAnsi="Times New Roman" w:cs="Times New Roman"/>
        </w:rPr>
        <w:t>п</w:t>
      </w:r>
      <w:r w:rsidR="00C95A41" w:rsidRPr="002C3419">
        <w:rPr>
          <w:rFonts w:ascii="Times New Roman" w:hAnsi="Times New Roman" w:cs="Times New Roman"/>
        </w:rPr>
        <w:t xml:space="preserve">остановлением </w:t>
      </w:r>
      <w:r w:rsidR="007C33C7" w:rsidRPr="002C3419">
        <w:rPr>
          <w:rFonts w:ascii="Times New Roman" w:hAnsi="Times New Roman" w:cs="Times New Roman"/>
        </w:rPr>
        <w:t>Администрации</w:t>
      </w:r>
      <w:r w:rsidR="008020B8" w:rsidRPr="002C3419">
        <w:rPr>
          <w:rFonts w:ascii="Times New Roman" w:hAnsi="Times New Roman" w:cs="Times New Roman"/>
        </w:rPr>
        <w:t xml:space="preserve"> </w:t>
      </w:r>
      <w:r w:rsidR="0041285E">
        <w:rPr>
          <w:rFonts w:ascii="Times New Roman" w:hAnsi="Times New Roman" w:cs="Times New Roman"/>
        </w:rPr>
        <w:t>Аловского</w:t>
      </w:r>
      <w:r w:rsidR="008020B8" w:rsidRPr="002C3419">
        <w:rPr>
          <w:rFonts w:ascii="Times New Roman" w:hAnsi="Times New Roman" w:cs="Times New Roman"/>
        </w:rPr>
        <w:t xml:space="preserve"> сельского</w:t>
      </w:r>
      <w:proofErr w:type="gramEnd"/>
      <w:r w:rsidR="008020B8" w:rsidRPr="002C3419">
        <w:rPr>
          <w:rFonts w:ascii="Times New Roman" w:hAnsi="Times New Roman" w:cs="Times New Roman"/>
        </w:rPr>
        <w:t xml:space="preserve"> </w:t>
      </w:r>
      <w:proofErr w:type="gramStart"/>
      <w:r w:rsidR="008020B8" w:rsidRPr="002C3419">
        <w:rPr>
          <w:rFonts w:ascii="Times New Roman" w:hAnsi="Times New Roman" w:cs="Times New Roman"/>
        </w:rPr>
        <w:t xml:space="preserve">поселения </w:t>
      </w:r>
      <w:r w:rsidR="007C33C7" w:rsidRPr="002C3419">
        <w:rPr>
          <w:rFonts w:ascii="Times New Roman" w:hAnsi="Times New Roman" w:cs="Times New Roman"/>
        </w:rPr>
        <w:t xml:space="preserve"> </w:t>
      </w:r>
      <w:r w:rsidR="00C95A41" w:rsidRPr="002C3419">
        <w:rPr>
          <w:rFonts w:ascii="Times New Roman" w:hAnsi="Times New Roman" w:cs="Times New Roman"/>
        </w:rPr>
        <w:t>Атяшевского муниципального района</w:t>
      </w:r>
      <w:r w:rsidR="00E073F1" w:rsidRPr="002C3419">
        <w:rPr>
          <w:rFonts w:ascii="Times New Roman" w:hAnsi="Times New Roman" w:cs="Times New Roman"/>
        </w:rPr>
        <w:t xml:space="preserve"> </w:t>
      </w:r>
      <w:r w:rsidR="007C33C7" w:rsidRPr="002C3419">
        <w:rPr>
          <w:rFonts w:ascii="Times New Roman" w:hAnsi="Times New Roman" w:cs="Times New Roman"/>
        </w:rPr>
        <w:t>Р</w:t>
      </w:r>
      <w:r w:rsidR="00E073F1" w:rsidRPr="002C3419">
        <w:rPr>
          <w:rFonts w:ascii="Times New Roman" w:hAnsi="Times New Roman" w:cs="Times New Roman"/>
        </w:rPr>
        <w:t>еспублики Мордовия</w:t>
      </w:r>
      <w:r w:rsidR="00920F3A">
        <w:rPr>
          <w:rFonts w:ascii="Times New Roman" w:hAnsi="Times New Roman" w:cs="Times New Roman"/>
        </w:rPr>
        <w:t xml:space="preserve"> от 30.10.</w:t>
      </w:r>
      <w:r w:rsidR="00310ED0" w:rsidRPr="002C3419">
        <w:rPr>
          <w:rFonts w:ascii="Times New Roman" w:hAnsi="Times New Roman" w:cs="Times New Roman"/>
        </w:rPr>
        <w:t>20</w:t>
      </w:r>
      <w:r w:rsidR="007C33C7" w:rsidRPr="002C3419">
        <w:rPr>
          <w:rFonts w:ascii="Times New Roman" w:hAnsi="Times New Roman" w:cs="Times New Roman"/>
        </w:rPr>
        <w:t>23</w:t>
      </w:r>
      <w:r w:rsidR="00310ED0" w:rsidRPr="002C3419">
        <w:rPr>
          <w:rFonts w:ascii="Times New Roman" w:hAnsi="Times New Roman" w:cs="Times New Roman"/>
        </w:rPr>
        <w:t xml:space="preserve"> года №</w:t>
      </w:r>
      <w:r w:rsidR="00920F3A">
        <w:rPr>
          <w:rFonts w:ascii="Times New Roman" w:hAnsi="Times New Roman" w:cs="Times New Roman"/>
        </w:rPr>
        <w:t>291</w:t>
      </w:r>
      <w:r w:rsidR="00310ED0" w:rsidRPr="002C3419">
        <w:rPr>
          <w:rFonts w:ascii="Times New Roman" w:hAnsi="Times New Roman" w:cs="Times New Roman"/>
        </w:rPr>
        <w:t xml:space="preserve"> «Об утверждении Административн</w:t>
      </w:r>
      <w:r w:rsidR="007C33C7" w:rsidRPr="002C3419">
        <w:rPr>
          <w:rFonts w:ascii="Times New Roman" w:hAnsi="Times New Roman" w:cs="Times New Roman"/>
        </w:rPr>
        <w:t>ого</w:t>
      </w:r>
      <w:r w:rsidR="00310ED0" w:rsidRPr="002C3419">
        <w:rPr>
          <w:rFonts w:ascii="Times New Roman" w:hAnsi="Times New Roman" w:cs="Times New Roman"/>
        </w:rPr>
        <w:t xml:space="preserve">  регламент</w:t>
      </w:r>
      <w:r w:rsidR="007C33C7" w:rsidRPr="002C3419">
        <w:rPr>
          <w:rFonts w:ascii="Times New Roman" w:hAnsi="Times New Roman" w:cs="Times New Roman"/>
        </w:rPr>
        <w:t>а</w:t>
      </w:r>
      <w:r w:rsidR="00310ED0" w:rsidRPr="002C3419">
        <w:rPr>
          <w:rFonts w:ascii="Times New Roman" w:hAnsi="Times New Roman" w:cs="Times New Roman"/>
        </w:rPr>
        <w:t xml:space="preserve"> Администрации </w:t>
      </w:r>
      <w:r w:rsidR="0041285E">
        <w:rPr>
          <w:rFonts w:ascii="Times New Roman" w:hAnsi="Times New Roman" w:cs="Times New Roman"/>
        </w:rPr>
        <w:t>Аловского</w:t>
      </w:r>
      <w:r w:rsidR="008020B8" w:rsidRPr="002C3419">
        <w:rPr>
          <w:rFonts w:ascii="Times New Roman" w:hAnsi="Times New Roman" w:cs="Times New Roman"/>
        </w:rPr>
        <w:t xml:space="preserve"> сельского поселения </w:t>
      </w:r>
      <w:r w:rsidR="00310ED0" w:rsidRPr="002C3419">
        <w:rPr>
          <w:rFonts w:ascii="Times New Roman" w:hAnsi="Times New Roman" w:cs="Times New Roman"/>
        </w:rPr>
        <w:t>Атяшевского муниципального района</w:t>
      </w:r>
      <w:r w:rsidR="007C33C7" w:rsidRPr="002C3419">
        <w:rPr>
          <w:rFonts w:ascii="Times New Roman" w:hAnsi="Times New Roman" w:cs="Times New Roman"/>
        </w:rPr>
        <w:t xml:space="preserve"> Республики Мордовия</w:t>
      </w:r>
      <w:r w:rsidR="00310ED0" w:rsidRPr="002C3419">
        <w:rPr>
          <w:rFonts w:ascii="Times New Roman" w:hAnsi="Times New Roman" w:cs="Times New Roman"/>
        </w:rPr>
        <w:t xml:space="preserve"> предоставления муниципальной услуги «Установление и выплата пенсии за выслугу лет лицам, замещавшим муниципальные должности и должности муниципальной службы в органах местного самоуправления </w:t>
      </w:r>
      <w:r w:rsidR="0041285E">
        <w:rPr>
          <w:rFonts w:ascii="Times New Roman" w:hAnsi="Times New Roman" w:cs="Times New Roman"/>
        </w:rPr>
        <w:t>Аловского</w:t>
      </w:r>
      <w:r w:rsidR="008020B8" w:rsidRPr="002C3419">
        <w:rPr>
          <w:rFonts w:ascii="Times New Roman" w:hAnsi="Times New Roman" w:cs="Times New Roman"/>
        </w:rPr>
        <w:t xml:space="preserve"> сельского поселения </w:t>
      </w:r>
      <w:r w:rsidR="00310ED0" w:rsidRPr="002C3419">
        <w:rPr>
          <w:rFonts w:ascii="Times New Roman" w:hAnsi="Times New Roman" w:cs="Times New Roman"/>
        </w:rPr>
        <w:t>Атяшевского муниципального района</w:t>
      </w:r>
      <w:r w:rsidR="007C33C7" w:rsidRPr="002C3419">
        <w:rPr>
          <w:rFonts w:ascii="Times New Roman" w:hAnsi="Times New Roman" w:cs="Times New Roman"/>
        </w:rPr>
        <w:t xml:space="preserve"> Республики Мордовия</w:t>
      </w:r>
      <w:r w:rsidR="00310ED0" w:rsidRPr="002C3419">
        <w:rPr>
          <w:rFonts w:ascii="Times New Roman" w:hAnsi="Times New Roman" w:cs="Times New Roman"/>
        </w:rPr>
        <w:t>»</w:t>
      </w:r>
      <w:r w:rsidR="008020B8" w:rsidRPr="002C3419">
        <w:rPr>
          <w:rFonts w:ascii="Times New Roman" w:hAnsi="Times New Roman" w:cs="Times New Roman"/>
        </w:rPr>
        <w:t>»</w:t>
      </w:r>
      <w:r w:rsidRPr="002C3419">
        <w:rPr>
          <w:rFonts w:ascii="Times New Roman" w:hAnsi="Times New Roman" w:cs="Times New Roman"/>
        </w:rPr>
        <w:t xml:space="preserve"> (далее – Административный  регламент</w:t>
      </w:r>
      <w:r w:rsidRPr="002C3419">
        <w:rPr>
          <w:rFonts w:ascii="Times New Roman" w:hAnsi="Times New Roman" w:cs="Times New Roman"/>
          <w:b/>
        </w:rPr>
        <w:t>)</w:t>
      </w:r>
      <w:r w:rsidRPr="002C3419">
        <w:rPr>
          <w:rFonts w:ascii="Times New Roman" w:hAnsi="Times New Roman" w:cs="Times New Roman"/>
        </w:rPr>
        <w:t xml:space="preserve"> в форме документа на</w:t>
      </w:r>
      <w:proofErr w:type="gramEnd"/>
      <w:r w:rsidRPr="002C3419">
        <w:rPr>
          <w:rFonts w:ascii="Times New Roman" w:hAnsi="Times New Roman" w:cs="Times New Roman"/>
        </w:rPr>
        <w:t xml:space="preserve"> </w:t>
      </w:r>
      <w:proofErr w:type="gramStart"/>
      <w:r w:rsidRPr="002C3419">
        <w:rPr>
          <w:rFonts w:ascii="Times New Roman" w:hAnsi="Times New Roman" w:cs="Times New Roman"/>
        </w:rPr>
        <w:t xml:space="preserve">бумажном носителе либо в форме электронного документа в соответствии с требованиями </w:t>
      </w:r>
      <w:hyperlink r:id="rId8" w:history="1">
        <w:r w:rsidRPr="002C3419">
          <w:rPr>
            <w:rStyle w:val="a3"/>
            <w:rFonts w:ascii="Times New Roman" w:hAnsi="Times New Roman" w:cs="Times New Roman"/>
            <w:b w:val="0"/>
            <w:bCs w:val="0"/>
            <w:color w:val="auto"/>
          </w:rPr>
          <w:t>пункта 1</w:t>
        </w:r>
      </w:hyperlink>
      <w:r w:rsidRPr="002C3419">
        <w:rPr>
          <w:rFonts w:ascii="Times New Roman" w:hAnsi="Times New Roman" w:cs="Times New Roman"/>
        </w:rPr>
        <w:t xml:space="preserve">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4C14AF" w:rsidRPr="002C3419" w:rsidRDefault="004C14AF" w:rsidP="004C14AF">
      <w:pPr>
        <w:rPr>
          <w:rFonts w:ascii="Times New Roman" w:hAnsi="Times New Roman" w:cs="Times New Roman"/>
        </w:rPr>
      </w:pPr>
      <w:r w:rsidRPr="002C3419">
        <w:rPr>
          <w:rFonts w:ascii="Times New Roman" w:hAnsi="Times New Roman" w:cs="Times New Roman"/>
        </w:rPr>
        <w:t>Заявление об установлении пенсии за выслугу лет подается в  Администрацию</w:t>
      </w:r>
      <w:r w:rsidR="008020B8" w:rsidRPr="002C3419">
        <w:rPr>
          <w:rFonts w:ascii="Times New Roman" w:hAnsi="Times New Roman" w:cs="Times New Roman"/>
        </w:rPr>
        <w:t xml:space="preserve"> </w:t>
      </w:r>
      <w:r w:rsidR="0041285E">
        <w:rPr>
          <w:rFonts w:ascii="Times New Roman" w:hAnsi="Times New Roman" w:cs="Times New Roman"/>
        </w:rPr>
        <w:t>Аловского</w:t>
      </w:r>
      <w:r w:rsidR="008020B8" w:rsidRPr="002C3419">
        <w:rPr>
          <w:rFonts w:ascii="Times New Roman" w:hAnsi="Times New Roman" w:cs="Times New Roman"/>
        </w:rPr>
        <w:t xml:space="preserve"> сельского поселения</w:t>
      </w:r>
      <w:r w:rsidRPr="002C3419">
        <w:rPr>
          <w:rFonts w:ascii="Times New Roman" w:hAnsi="Times New Roman" w:cs="Times New Roman"/>
        </w:rPr>
        <w:t xml:space="preserve"> Атяшевского муниципального района</w:t>
      </w:r>
      <w:r w:rsidR="00F158F9" w:rsidRPr="002C3419">
        <w:rPr>
          <w:rFonts w:ascii="Times New Roman" w:hAnsi="Times New Roman" w:cs="Times New Roman"/>
        </w:rPr>
        <w:t xml:space="preserve"> Республик </w:t>
      </w:r>
      <w:r w:rsidR="00F158F9" w:rsidRPr="002C3419">
        <w:rPr>
          <w:rFonts w:ascii="Times New Roman" w:hAnsi="Times New Roman" w:cs="Times New Roman"/>
        </w:rPr>
        <w:lastRenderedPageBreak/>
        <w:t>Мордовия</w:t>
      </w:r>
      <w:r w:rsidRPr="002C3419">
        <w:rPr>
          <w:rFonts w:ascii="Times New Roman" w:hAnsi="Times New Roman" w:cs="Times New Roman"/>
        </w:rPr>
        <w:t xml:space="preserve"> (далее – Администрация) на имя Главы</w:t>
      </w:r>
      <w:r w:rsidR="008020B8" w:rsidRPr="002C3419">
        <w:rPr>
          <w:rFonts w:ascii="Times New Roman" w:hAnsi="Times New Roman" w:cs="Times New Roman"/>
        </w:rPr>
        <w:t xml:space="preserve"> </w:t>
      </w:r>
      <w:r w:rsidR="0041285E">
        <w:rPr>
          <w:rFonts w:ascii="Times New Roman" w:hAnsi="Times New Roman" w:cs="Times New Roman"/>
        </w:rPr>
        <w:t>Аловского</w:t>
      </w:r>
      <w:r w:rsidR="008020B8" w:rsidRPr="002C3419">
        <w:rPr>
          <w:rFonts w:ascii="Times New Roman" w:hAnsi="Times New Roman" w:cs="Times New Roman"/>
        </w:rPr>
        <w:t xml:space="preserve"> сельского поселения</w:t>
      </w:r>
      <w:r w:rsidRPr="002C3419">
        <w:rPr>
          <w:rFonts w:ascii="Times New Roman" w:hAnsi="Times New Roman" w:cs="Times New Roman"/>
        </w:rPr>
        <w:t xml:space="preserve"> Атяшевского муниципального района</w:t>
      </w:r>
      <w:r w:rsidR="00F158F9" w:rsidRPr="002C3419">
        <w:rPr>
          <w:rFonts w:ascii="Times New Roman" w:hAnsi="Times New Roman" w:cs="Times New Roman"/>
        </w:rPr>
        <w:t xml:space="preserve"> Республики Мордовия </w:t>
      </w:r>
      <w:r w:rsidRPr="002C3419">
        <w:rPr>
          <w:rFonts w:ascii="Times New Roman" w:hAnsi="Times New Roman" w:cs="Times New Roman"/>
        </w:rPr>
        <w:t xml:space="preserve"> (далее – Глава</w:t>
      </w:r>
      <w:r w:rsidR="008020B8" w:rsidRPr="002C3419">
        <w:rPr>
          <w:rFonts w:ascii="Times New Roman" w:hAnsi="Times New Roman" w:cs="Times New Roman"/>
        </w:rPr>
        <w:t xml:space="preserve"> поселения</w:t>
      </w:r>
      <w:r w:rsidRPr="002C3419">
        <w:rPr>
          <w:rFonts w:ascii="Times New Roman" w:hAnsi="Times New Roman" w:cs="Times New Roman"/>
        </w:rPr>
        <w:t>).</w:t>
      </w:r>
    </w:p>
    <w:p w:rsidR="004C14AF" w:rsidRPr="002C3419" w:rsidRDefault="004C14AF" w:rsidP="004C14AF">
      <w:pPr>
        <w:rPr>
          <w:rFonts w:ascii="Times New Roman" w:hAnsi="Times New Roman" w:cs="Times New Roman"/>
        </w:rPr>
      </w:pPr>
      <w:r w:rsidRPr="002C3419">
        <w:rPr>
          <w:rFonts w:ascii="Times New Roman" w:hAnsi="Times New Roman" w:cs="Times New Roman"/>
        </w:rPr>
        <w:t>4. К заявлению прилагаются:</w:t>
      </w:r>
    </w:p>
    <w:p w:rsidR="004C14AF" w:rsidRPr="002C3419" w:rsidRDefault="004C14AF" w:rsidP="00D703E5">
      <w:pPr>
        <w:rPr>
          <w:rFonts w:ascii="Times New Roman" w:hAnsi="Times New Roman" w:cs="Times New Roman"/>
        </w:rPr>
      </w:pPr>
      <w:r w:rsidRPr="002C3419">
        <w:rPr>
          <w:rFonts w:ascii="Times New Roman" w:hAnsi="Times New Roman" w:cs="Times New Roman"/>
        </w:rPr>
        <w:t>копия трудовой книжки, а также копии иных документов, подтверждающих стаж муниципальной службы (работы), заверенные в установленном порядке;</w:t>
      </w:r>
    </w:p>
    <w:p w:rsidR="004C14AF" w:rsidRPr="002C3419" w:rsidRDefault="004C14AF" w:rsidP="004C14AF">
      <w:pPr>
        <w:rPr>
          <w:rFonts w:ascii="Times New Roman" w:hAnsi="Times New Roman" w:cs="Times New Roman"/>
        </w:rPr>
      </w:pPr>
      <w:r w:rsidRPr="002C3419">
        <w:rPr>
          <w:rFonts w:ascii="Times New Roman" w:hAnsi="Times New Roman" w:cs="Times New Roman"/>
        </w:rPr>
        <w:t>копия паспорта.</w:t>
      </w:r>
    </w:p>
    <w:p w:rsidR="004C14AF" w:rsidRPr="002C3419" w:rsidRDefault="004C14AF" w:rsidP="004C14AF">
      <w:pPr>
        <w:rPr>
          <w:rFonts w:ascii="Times New Roman" w:hAnsi="Times New Roman" w:cs="Times New Roman"/>
        </w:rPr>
      </w:pPr>
      <w:r w:rsidRPr="002C3419">
        <w:rPr>
          <w:rFonts w:ascii="Times New Roman" w:hAnsi="Times New Roman" w:cs="Times New Roman"/>
        </w:rPr>
        <w:t>Вместе с копиями указанных в настоящем пункте документов представляются их подлинники, которые при приеме документов сличаются с копиями и возвращаются заявителю.</w:t>
      </w:r>
    </w:p>
    <w:p w:rsidR="004C14AF" w:rsidRPr="002C3419" w:rsidRDefault="004C14AF" w:rsidP="004C14AF">
      <w:pPr>
        <w:rPr>
          <w:rFonts w:ascii="Times New Roman" w:hAnsi="Times New Roman" w:cs="Times New Roman"/>
        </w:rPr>
      </w:pPr>
      <w:proofErr w:type="gramStart"/>
      <w:r w:rsidRPr="002C3419">
        <w:rPr>
          <w:rFonts w:ascii="Times New Roman" w:hAnsi="Times New Roman" w:cs="Times New Roman"/>
        </w:rPr>
        <w:t xml:space="preserve">Администрация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 за исключением случаев, если такие документы включены в перечень документов, определенный </w:t>
      </w:r>
      <w:hyperlink r:id="rId9" w:history="1">
        <w:r w:rsidRPr="002C3419">
          <w:rPr>
            <w:rStyle w:val="a3"/>
            <w:rFonts w:ascii="Times New Roman" w:hAnsi="Times New Roman" w:cs="Times New Roman"/>
            <w:b w:val="0"/>
            <w:bCs w:val="0"/>
            <w:color w:val="auto"/>
          </w:rPr>
          <w:t>Федеральным законом</w:t>
        </w:r>
      </w:hyperlink>
      <w:r w:rsidRPr="002C3419">
        <w:rPr>
          <w:rFonts w:ascii="Times New Roman" w:hAnsi="Times New Roman" w:cs="Times New Roman"/>
        </w:rPr>
        <w:t xml:space="preserve"> от 27</w:t>
      </w:r>
      <w:proofErr w:type="gramEnd"/>
      <w:r w:rsidRPr="002C3419">
        <w:rPr>
          <w:rFonts w:ascii="Times New Roman" w:hAnsi="Times New Roman" w:cs="Times New Roman"/>
        </w:rPr>
        <w:t xml:space="preserve"> июля 2010 года № 210-ФЗ «Об организации предоставления государственных и муниципальных услуг».</w:t>
      </w:r>
    </w:p>
    <w:p w:rsidR="00971748" w:rsidRPr="002C3419" w:rsidRDefault="00971748" w:rsidP="00971748">
      <w:pPr>
        <w:rPr>
          <w:rFonts w:ascii="Times New Roman" w:hAnsi="Times New Roman" w:cs="Times New Roman"/>
        </w:rPr>
      </w:pPr>
      <w:r w:rsidRPr="002C3419">
        <w:rPr>
          <w:rFonts w:ascii="Times New Roman" w:hAnsi="Times New Roman" w:cs="Times New Roman"/>
        </w:rPr>
        <w:t>5. Заявление с прилагаемыми документами регистрируется в Администрации</w:t>
      </w:r>
      <w:r w:rsidRPr="002C3419">
        <w:rPr>
          <w:rFonts w:ascii="Times New Roman" w:hAnsi="Times New Roman" w:cs="Times New Roman"/>
          <w:i/>
        </w:rPr>
        <w:t>.</w:t>
      </w:r>
      <w:r w:rsidRPr="002C3419">
        <w:rPr>
          <w:rFonts w:ascii="Times New Roman" w:hAnsi="Times New Roman" w:cs="Times New Roman"/>
        </w:rPr>
        <w:t xml:space="preserve"> Дата регистрации  считается датой подачи заявления.</w:t>
      </w:r>
    </w:p>
    <w:p w:rsidR="00971748" w:rsidRPr="002C3419" w:rsidRDefault="00971748" w:rsidP="00971748">
      <w:pPr>
        <w:rPr>
          <w:rFonts w:ascii="Times New Roman" w:hAnsi="Times New Roman" w:cs="Times New Roman"/>
        </w:rPr>
      </w:pPr>
      <w:bookmarkStart w:id="3" w:name="sub_1052"/>
      <w:r w:rsidRPr="002C3419">
        <w:rPr>
          <w:rFonts w:ascii="Times New Roman" w:hAnsi="Times New Roman" w:cs="Times New Roman"/>
        </w:rPr>
        <w:t>Лицам, подавшим заявление в форме электронного документа, расписка направляется в форме электронного документа по адресу электронной почты, указанному заявителем,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«Республиканский портал государственных и муниципальных услуг (функций)». Расписка может быть направлена в письменной форме по почтовому адресу, указанному заявителем.</w:t>
      </w:r>
    </w:p>
    <w:bookmarkEnd w:id="3"/>
    <w:p w:rsidR="00971748" w:rsidRPr="002C3419" w:rsidRDefault="00971748" w:rsidP="00971748">
      <w:pPr>
        <w:rPr>
          <w:rFonts w:ascii="Times New Roman" w:hAnsi="Times New Roman" w:cs="Times New Roman"/>
        </w:rPr>
      </w:pPr>
      <w:r w:rsidRPr="002C3419">
        <w:rPr>
          <w:rFonts w:ascii="Times New Roman" w:hAnsi="Times New Roman" w:cs="Times New Roman"/>
        </w:rPr>
        <w:t>6. Пенсия за выслугу лет назначается со дня подачи заявления в Администрацию, но не ранее дня назначения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rsidR="00971748" w:rsidRPr="002C3419" w:rsidRDefault="00971748" w:rsidP="00971748">
      <w:pPr>
        <w:rPr>
          <w:rFonts w:ascii="Times New Roman" w:hAnsi="Times New Roman" w:cs="Times New Roman"/>
        </w:rPr>
      </w:pPr>
      <w:r w:rsidRPr="002C3419">
        <w:rPr>
          <w:rFonts w:ascii="Times New Roman" w:hAnsi="Times New Roman" w:cs="Times New Roman"/>
        </w:rPr>
        <w:t>7. На каждого получателя пенсии за выслугу лет в Администрации заводится и хранится личное дело.</w:t>
      </w:r>
    </w:p>
    <w:p w:rsidR="00971748" w:rsidRPr="002C3419" w:rsidRDefault="00971748" w:rsidP="00971748">
      <w:pPr>
        <w:rPr>
          <w:rFonts w:ascii="Times New Roman" w:hAnsi="Times New Roman" w:cs="Times New Roman"/>
        </w:rPr>
      </w:pPr>
    </w:p>
    <w:p w:rsidR="00971748" w:rsidRPr="002C3419" w:rsidRDefault="00971748" w:rsidP="00971748">
      <w:pPr>
        <w:pStyle w:val="1"/>
        <w:numPr>
          <w:ilvl w:val="0"/>
          <w:numId w:val="1"/>
        </w:numPr>
        <w:spacing w:before="0" w:after="0"/>
        <w:rPr>
          <w:rFonts w:ascii="Times New Roman" w:hAnsi="Times New Roman" w:cs="Times New Roman"/>
          <w:color w:val="auto"/>
        </w:rPr>
      </w:pPr>
      <w:r w:rsidRPr="002C3419">
        <w:rPr>
          <w:rFonts w:ascii="Times New Roman" w:hAnsi="Times New Roman" w:cs="Times New Roman"/>
          <w:color w:val="auto"/>
        </w:rPr>
        <w:t>Принятие решения об установлении или об отказе</w:t>
      </w:r>
    </w:p>
    <w:p w:rsidR="00971748" w:rsidRPr="002C3419" w:rsidRDefault="00971748" w:rsidP="00971748">
      <w:pPr>
        <w:pStyle w:val="1"/>
        <w:spacing w:before="0" w:after="0"/>
        <w:ind w:firstLine="720"/>
        <w:rPr>
          <w:rFonts w:ascii="Times New Roman" w:hAnsi="Times New Roman" w:cs="Times New Roman"/>
          <w:color w:val="auto"/>
        </w:rPr>
      </w:pPr>
      <w:r w:rsidRPr="002C3419">
        <w:rPr>
          <w:rFonts w:ascii="Times New Roman" w:hAnsi="Times New Roman" w:cs="Times New Roman"/>
          <w:color w:val="auto"/>
        </w:rPr>
        <w:t>в установлении пенсии за выслугу лет</w:t>
      </w:r>
    </w:p>
    <w:p w:rsidR="00971748" w:rsidRPr="002C3419" w:rsidRDefault="00971748" w:rsidP="00971748">
      <w:pPr>
        <w:rPr>
          <w:rFonts w:ascii="Times New Roman" w:hAnsi="Times New Roman" w:cs="Times New Roman"/>
        </w:rPr>
      </w:pPr>
    </w:p>
    <w:p w:rsidR="00BA5314" w:rsidRPr="002C3419" w:rsidRDefault="00BA5314" w:rsidP="00BA5314">
      <w:bookmarkStart w:id="4" w:name="sub_1008"/>
      <w:r w:rsidRPr="002C3419">
        <w:t xml:space="preserve">8. Администрация в течение 7 дней со дня поступления заявления рассматривает поступившие документы об установлении пенсии за выслугу лет и направляет свое предложение с указанием размера устанавливаемой пенсии Главе </w:t>
      </w:r>
      <w:r w:rsidR="008020B8" w:rsidRPr="002C3419">
        <w:t>поселения</w:t>
      </w:r>
      <w:r w:rsidRPr="002C3419">
        <w:t xml:space="preserve"> в виде соответствующего проекта распоряжения</w:t>
      </w:r>
      <w:r w:rsidR="00210F55" w:rsidRPr="002C3419">
        <w:t xml:space="preserve"> </w:t>
      </w:r>
      <w:r w:rsidRPr="002C3419">
        <w:t>по форме</w:t>
      </w:r>
      <w:r w:rsidR="00D67EE9" w:rsidRPr="002C3419">
        <w:t xml:space="preserve"> согласно </w:t>
      </w:r>
      <w:r w:rsidR="007C33C7" w:rsidRPr="002C3419">
        <w:t>П</w:t>
      </w:r>
      <w:r w:rsidR="00D67EE9" w:rsidRPr="002C3419">
        <w:t>риложению 2 к</w:t>
      </w:r>
      <w:r w:rsidRPr="002C3419">
        <w:t xml:space="preserve"> Административн</w:t>
      </w:r>
      <w:r w:rsidR="00D67EE9" w:rsidRPr="002C3419">
        <w:t>ому</w:t>
      </w:r>
      <w:r w:rsidRPr="002C3419">
        <w:t xml:space="preserve"> регламент</w:t>
      </w:r>
      <w:r w:rsidR="00D67EE9" w:rsidRPr="002C3419">
        <w:t>у</w:t>
      </w:r>
      <w:r w:rsidRPr="002C3419">
        <w:t>.</w:t>
      </w:r>
    </w:p>
    <w:p w:rsidR="00BA5314" w:rsidRPr="002C3419" w:rsidRDefault="00BA5314" w:rsidP="00BA5314">
      <w:bookmarkStart w:id="5" w:name="sub_1009"/>
      <w:bookmarkEnd w:id="4"/>
      <w:r w:rsidRPr="002C3419">
        <w:t>9. Распоряжение об установлении пенсии за выслугу лет, либо об отказе в установлении такой пенсии подписывает Глава</w:t>
      </w:r>
      <w:r w:rsidR="008020B8" w:rsidRPr="002C3419">
        <w:t xml:space="preserve"> поселения</w:t>
      </w:r>
      <w:r w:rsidRPr="002C3419">
        <w:t>.</w:t>
      </w:r>
    </w:p>
    <w:p w:rsidR="00BA5314" w:rsidRPr="002C3419" w:rsidRDefault="00BA5314" w:rsidP="00BA5314">
      <w:bookmarkStart w:id="6" w:name="sub_1010"/>
      <w:bookmarkEnd w:id="5"/>
      <w:r w:rsidRPr="002C3419">
        <w:t>10. Распоряжение об установлении пенсии за выслугу лет с приложением всех необходимых документов в течение 3 дней направляется в отдел бухгалтерии Администрации для осуществления выплаты установленной пенсии за выслугу лет.</w:t>
      </w:r>
    </w:p>
    <w:bookmarkEnd w:id="6"/>
    <w:p w:rsidR="00BA5314" w:rsidRPr="002C3419" w:rsidRDefault="00BA5314" w:rsidP="00BA5314">
      <w:r w:rsidRPr="002C3419">
        <w:t xml:space="preserve">Письменное уведомление об установлении пенсии за выслугу лет по форме согласно </w:t>
      </w:r>
      <w:hyperlink w:anchor="sub_600" w:history="1">
        <w:r w:rsidR="007C33C7" w:rsidRPr="002C3419">
          <w:rPr>
            <w:rStyle w:val="a3"/>
            <w:b w:val="0"/>
            <w:bCs w:val="0"/>
            <w:color w:val="auto"/>
          </w:rPr>
          <w:t>П</w:t>
        </w:r>
        <w:r w:rsidRPr="002C3419">
          <w:rPr>
            <w:rStyle w:val="a3"/>
            <w:b w:val="0"/>
            <w:bCs w:val="0"/>
            <w:color w:val="auto"/>
          </w:rPr>
          <w:t>риложению 6</w:t>
        </w:r>
      </w:hyperlink>
      <w:r w:rsidRPr="002C3419">
        <w:t xml:space="preserve"> к Административному регламенту  направляется заявителю не позднее чем через 10 дней со дня вынесения соответствующего решения.</w:t>
      </w:r>
    </w:p>
    <w:p w:rsidR="00BA5314" w:rsidRPr="002C3419" w:rsidRDefault="00BA5314" w:rsidP="00BA5314">
      <w:bookmarkStart w:id="7" w:name="sub_1011"/>
      <w:r w:rsidRPr="002C3419">
        <w:t xml:space="preserve">11. Решение об отказе в назначении пенсии за выслугу лет принимается </w:t>
      </w:r>
      <w:r w:rsidRPr="002C3419">
        <w:lastRenderedPageBreak/>
        <w:t>Администрацией в случаях, если:</w:t>
      </w:r>
    </w:p>
    <w:bookmarkEnd w:id="7"/>
    <w:p w:rsidR="00BA5314" w:rsidRPr="002C3419" w:rsidRDefault="00BA5314" w:rsidP="00BA1C60">
      <w:pPr>
        <w:rPr>
          <w:i/>
          <w:iCs/>
        </w:rPr>
      </w:pPr>
      <w:r w:rsidRPr="002C3419">
        <w:t xml:space="preserve">лицо не соответствует требованиям, указанным в </w:t>
      </w:r>
      <w:hyperlink r:id="rId10" w:history="1">
        <w:r w:rsidRPr="002C3419">
          <w:rPr>
            <w:rStyle w:val="a3"/>
            <w:b w:val="0"/>
            <w:bCs w:val="0"/>
            <w:color w:val="auto"/>
          </w:rPr>
          <w:t>пункте 1 статьи 30</w:t>
        </w:r>
      </w:hyperlink>
      <w:r w:rsidRPr="002C3419">
        <w:t xml:space="preserve"> Закона Республики Мордовия </w:t>
      </w:r>
      <w:r w:rsidR="00066F0A" w:rsidRPr="002C3419">
        <w:t>«</w:t>
      </w:r>
      <w:r w:rsidRPr="002C3419">
        <w:t>О муниципальной службе в Республике Мордовия</w:t>
      </w:r>
      <w:r w:rsidR="00066F0A" w:rsidRPr="002C3419">
        <w:t>»</w:t>
      </w:r>
      <w:r w:rsidR="00BA1C60" w:rsidRPr="002C3419">
        <w:t xml:space="preserve"> или </w:t>
      </w:r>
      <w:hyperlink r:id="rId11" w:history="1">
        <w:r w:rsidR="00BA1C60" w:rsidRPr="002C3419">
          <w:rPr>
            <w:rStyle w:val="a3"/>
            <w:b w:val="0"/>
            <w:bCs w:val="0"/>
            <w:color w:val="auto"/>
          </w:rPr>
          <w:t>статье 3</w:t>
        </w:r>
      </w:hyperlink>
      <w:r w:rsidR="00BA1C60" w:rsidRPr="002C3419">
        <w:t xml:space="preserve"> Закона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p w:rsidR="00066F0A" w:rsidRPr="002C3419" w:rsidRDefault="00066F0A" w:rsidP="00066F0A">
      <w:pPr>
        <w:rPr>
          <w:rFonts w:ascii="Times New Roman" w:hAnsi="Times New Roman" w:cs="Times New Roman"/>
        </w:rPr>
      </w:pPr>
      <w:r w:rsidRPr="002C3419">
        <w:rPr>
          <w:rFonts w:ascii="Times New Roman" w:hAnsi="Times New Roman" w:cs="Times New Roman"/>
        </w:rPr>
        <w:t>лицо не соответствует требованиям, указанным в пункте 14 настоящего  Положения;</w:t>
      </w:r>
    </w:p>
    <w:p w:rsidR="00066F0A" w:rsidRPr="002C3419" w:rsidRDefault="00066F0A" w:rsidP="00066F0A">
      <w:pPr>
        <w:rPr>
          <w:rFonts w:ascii="Times New Roman" w:hAnsi="Times New Roman" w:cs="Times New Roman"/>
        </w:rPr>
      </w:pPr>
      <w:r w:rsidRPr="002C3419">
        <w:rPr>
          <w:rFonts w:ascii="Times New Roman" w:hAnsi="Times New Roman" w:cs="Times New Roman"/>
        </w:rPr>
        <w:t>представлен не полный</w:t>
      </w:r>
      <w:hyperlink r:id="rId12" w:history="1"/>
      <w:r w:rsidRPr="002C3419">
        <w:rPr>
          <w:rFonts w:ascii="Times New Roman" w:hAnsi="Times New Roman" w:cs="Times New Roman"/>
          <w:color w:val="353842"/>
          <w:shd w:val="clear" w:color="auto" w:fill="F0F0F0"/>
        </w:rPr>
        <w:t xml:space="preserve"> </w:t>
      </w:r>
      <w:r w:rsidRPr="002C3419">
        <w:rPr>
          <w:rFonts w:ascii="Times New Roman" w:hAnsi="Times New Roman" w:cs="Times New Roman"/>
        </w:rPr>
        <w:t>перечень документов, указанный в пункте 4 настоящего Положения;</w:t>
      </w:r>
    </w:p>
    <w:p w:rsidR="00066F0A" w:rsidRPr="002C3419" w:rsidRDefault="00066F0A" w:rsidP="00066F0A">
      <w:pPr>
        <w:rPr>
          <w:rFonts w:ascii="Times New Roman" w:hAnsi="Times New Roman" w:cs="Times New Roman"/>
        </w:rPr>
      </w:pPr>
      <w:r w:rsidRPr="002C3419">
        <w:rPr>
          <w:rFonts w:ascii="Times New Roman" w:hAnsi="Times New Roman" w:cs="Times New Roman"/>
        </w:rPr>
        <w:t>выявлены недостоверные сведения в одном из представленных документов, указанных в пункте 4 настоящего Положения.</w:t>
      </w:r>
    </w:p>
    <w:p w:rsidR="00BA5314" w:rsidRPr="002C3419" w:rsidRDefault="00BA5314" w:rsidP="00BA5314">
      <w:bookmarkStart w:id="8" w:name="sub_1012"/>
      <w:r w:rsidRPr="002C3419">
        <w:t xml:space="preserve">12. В случае отказа в установлении пенсии за выслугу лет Администрация </w:t>
      </w:r>
      <w:proofErr w:type="gramStart"/>
      <w:r w:rsidRPr="002C3419">
        <w:t>готовит письменное уведомление о причинах отказа направляет</w:t>
      </w:r>
      <w:proofErr w:type="gramEnd"/>
      <w:r w:rsidRPr="002C3419">
        <w:t xml:space="preserve"> его заявителю не позднее 10 дней со дня вынесения соответствующего решения.</w:t>
      </w:r>
    </w:p>
    <w:bookmarkEnd w:id="8"/>
    <w:p w:rsidR="00BA5314" w:rsidRPr="002C3419" w:rsidRDefault="00BA5314" w:rsidP="00BA5314">
      <w:r w:rsidRPr="002C3419">
        <w:t>Отказ в установлении пенсии за выслугу лет может быть обжалован в судебном порядке.</w:t>
      </w:r>
    </w:p>
    <w:p w:rsidR="00971748" w:rsidRPr="002C3419" w:rsidRDefault="00971748" w:rsidP="00066F0A">
      <w:pPr>
        <w:ind w:firstLine="0"/>
        <w:rPr>
          <w:rFonts w:ascii="Times New Roman" w:hAnsi="Times New Roman" w:cs="Times New Roman"/>
        </w:rPr>
      </w:pPr>
    </w:p>
    <w:p w:rsidR="00971748" w:rsidRPr="002C3419" w:rsidRDefault="00971748" w:rsidP="00971748">
      <w:pPr>
        <w:pStyle w:val="1"/>
        <w:numPr>
          <w:ilvl w:val="0"/>
          <w:numId w:val="1"/>
        </w:numPr>
        <w:rPr>
          <w:rFonts w:ascii="Times New Roman" w:hAnsi="Times New Roman" w:cs="Times New Roman"/>
          <w:color w:val="auto"/>
        </w:rPr>
      </w:pPr>
      <w:r w:rsidRPr="002C3419">
        <w:rPr>
          <w:rFonts w:ascii="Times New Roman" w:hAnsi="Times New Roman" w:cs="Times New Roman"/>
          <w:color w:val="auto"/>
        </w:rPr>
        <w:t>Порядок определения размера пенсии за выслугу лет</w:t>
      </w:r>
    </w:p>
    <w:p w:rsidR="00971748" w:rsidRPr="002C3419" w:rsidRDefault="00971748" w:rsidP="00971748">
      <w:pPr>
        <w:rPr>
          <w:rFonts w:ascii="Times New Roman" w:hAnsi="Times New Roman" w:cs="Times New Roman"/>
        </w:rPr>
      </w:pPr>
    </w:p>
    <w:p w:rsidR="006F2E9B" w:rsidRPr="002C3419" w:rsidRDefault="00971748" w:rsidP="00971748">
      <w:pPr>
        <w:rPr>
          <w:rFonts w:ascii="Times New Roman" w:hAnsi="Times New Roman" w:cs="Times New Roman"/>
        </w:rPr>
      </w:pPr>
      <w:r w:rsidRPr="002C3419">
        <w:rPr>
          <w:rFonts w:ascii="Times New Roman" w:hAnsi="Times New Roman" w:cs="Times New Roman"/>
        </w:rPr>
        <w:t>13. Муниципальным служащим пенсия за выслугу лет устанавливается в размере, предусмотренном Законом Республики Мордови</w:t>
      </w:r>
      <w:r w:rsidR="00AB6D5A" w:rsidRPr="002C3419">
        <w:rPr>
          <w:rFonts w:ascii="Times New Roman" w:hAnsi="Times New Roman" w:cs="Times New Roman"/>
        </w:rPr>
        <w:t xml:space="preserve">я </w:t>
      </w:r>
      <w:r w:rsidRPr="002C3419">
        <w:rPr>
          <w:rFonts w:ascii="Times New Roman" w:hAnsi="Times New Roman" w:cs="Times New Roman"/>
        </w:rPr>
        <w:t>«О муниципальной службе в Республике Мордовия».</w:t>
      </w:r>
    </w:p>
    <w:p w:rsidR="00066F0A" w:rsidRPr="002C3419" w:rsidRDefault="00066F0A" w:rsidP="00066F0A">
      <w:bookmarkStart w:id="9" w:name="sub_1015"/>
      <w:r w:rsidRPr="002C3419">
        <w:t>1</w:t>
      </w:r>
      <w:r w:rsidR="005F0753" w:rsidRPr="002C3419">
        <w:t>4</w:t>
      </w:r>
      <w:r w:rsidRPr="002C3419">
        <w:t xml:space="preserve">. </w:t>
      </w:r>
      <w:proofErr w:type="gramStart"/>
      <w:r w:rsidRPr="002C3419">
        <w:t xml:space="preserve">Лица, замещавшие должности депутата, члена выборного органа местного самоуправления, выборного должностного лица местного самоуправления, осуществлявшие свои полномочия на постоянной основе, и лица, замещавшие должности, перечень которых установлен </w:t>
      </w:r>
      <w:hyperlink r:id="rId13" w:history="1">
        <w:r w:rsidRPr="002C3419">
          <w:rPr>
            <w:rStyle w:val="a3"/>
            <w:b w:val="0"/>
            <w:bCs w:val="0"/>
            <w:color w:val="auto"/>
          </w:rPr>
          <w:t>приложением</w:t>
        </w:r>
      </w:hyperlink>
      <w:r w:rsidRPr="002C3419">
        <w:rPr>
          <w:b/>
          <w:bCs/>
        </w:rPr>
        <w:t xml:space="preserve"> </w:t>
      </w:r>
      <w:r w:rsidRPr="002C3419">
        <w:t xml:space="preserve">к Закону Республики Мордовия </w:t>
      </w:r>
      <w:r w:rsidR="005F0753" w:rsidRPr="002C3419">
        <w:t>«</w:t>
      </w:r>
      <w:r w:rsidRPr="002C3419">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005F0753" w:rsidRPr="002C3419">
        <w:t>»</w:t>
      </w:r>
      <w:r w:rsidRPr="002C3419">
        <w:t>, имеют право на установление пенсии за выслугу лет в случаях</w:t>
      </w:r>
      <w:proofErr w:type="gramEnd"/>
      <w:r w:rsidRPr="002C3419">
        <w:t xml:space="preserve">, предусмотренных федеральными законами, </w:t>
      </w:r>
      <w:hyperlink r:id="rId14" w:history="1">
        <w:r w:rsidRPr="002C3419">
          <w:rPr>
            <w:rStyle w:val="a3"/>
            <w:b w:val="0"/>
            <w:bCs w:val="0"/>
            <w:color w:val="auto"/>
          </w:rPr>
          <w:t>Законом</w:t>
        </w:r>
      </w:hyperlink>
      <w:r w:rsidRPr="002C3419">
        <w:t xml:space="preserve"> Республики Мордовия </w:t>
      </w:r>
      <w:r w:rsidR="005F0753" w:rsidRPr="002C3419">
        <w:t>«</w:t>
      </w:r>
      <w:r w:rsidRPr="002C3419">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005F0753" w:rsidRPr="002C3419">
        <w:t>»</w:t>
      </w:r>
      <w:r w:rsidRPr="002C3419">
        <w:t>, муниципальными правовыми актами.</w:t>
      </w:r>
    </w:p>
    <w:bookmarkEnd w:id="9"/>
    <w:p w:rsidR="00066F0A" w:rsidRPr="002C3419" w:rsidRDefault="00066F0A" w:rsidP="00066F0A">
      <w:proofErr w:type="gramStart"/>
      <w:r w:rsidRPr="002C3419">
        <w:t xml:space="preserve">В периоды осуществления полномочий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для назначения пенсии за выслугу лет включается (засчитывается) время замещения должностей, перечень которых установлен </w:t>
      </w:r>
      <w:hyperlink r:id="rId15" w:history="1">
        <w:r w:rsidRPr="002C3419">
          <w:rPr>
            <w:rStyle w:val="a3"/>
            <w:b w:val="0"/>
            <w:bCs w:val="0"/>
            <w:color w:val="auto"/>
          </w:rPr>
          <w:t>приложением</w:t>
        </w:r>
      </w:hyperlink>
      <w:r w:rsidRPr="002C3419">
        <w:t xml:space="preserve"> к Закону Республики Мордовия </w:t>
      </w:r>
      <w:r w:rsidR="005F0753" w:rsidRPr="002C3419">
        <w:t>«</w:t>
      </w:r>
      <w:r w:rsidRPr="002C3419">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005F0753" w:rsidRPr="002C3419">
        <w:t>»</w:t>
      </w:r>
      <w:r w:rsidRPr="002C3419">
        <w:t>.</w:t>
      </w:r>
      <w:proofErr w:type="gramEnd"/>
    </w:p>
    <w:p w:rsidR="00066F0A" w:rsidRPr="002C3419" w:rsidRDefault="00066F0A" w:rsidP="00066F0A">
      <w:bookmarkStart w:id="10" w:name="sub_10153"/>
      <w:proofErr w:type="gramStart"/>
      <w:r w:rsidRPr="002C3419">
        <w:t xml:space="preserve">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w:t>
      </w:r>
      <w:hyperlink r:id="rId16" w:history="1">
        <w:r w:rsidRPr="002C3419">
          <w:rPr>
            <w:rStyle w:val="a3"/>
            <w:b w:val="0"/>
            <w:bCs w:val="0"/>
            <w:color w:val="auto"/>
          </w:rPr>
          <w:t>приложением</w:t>
        </w:r>
      </w:hyperlink>
      <w:r w:rsidRPr="002C3419">
        <w:rPr>
          <w:b/>
          <w:bCs/>
        </w:rPr>
        <w:t xml:space="preserve"> </w:t>
      </w:r>
      <w:r w:rsidRPr="002C3419">
        <w:t xml:space="preserve">к Закону Республики Мордовия </w:t>
      </w:r>
      <w:r w:rsidR="005F0753" w:rsidRPr="002C3419">
        <w:t>«</w:t>
      </w:r>
      <w:r w:rsidRPr="002C3419">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005F0753" w:rsidRPr="002C3419">
        <w:t>»</w:t>
      </w:r>
      <w:r w:rsidRPr="002C3419">
        <w:t>, не менее 4 лет (суммарно) или не менее одного установленного</w:t>
      </w:r>
      <w:proofErr w:type="gramEnd"/>
      <w:r w:rsidRPr="002C3419">
        <w:t xml:space="preserve"> </w:t>
      </w:r>
      <w:proofErr w:type="gramStart"/>
      <w:r w:rsidRPr="002C3419">
        <w:t xml:space="preserve">срока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60 процентов планового месячного фонда денежного содержания указанных лиц по </w:t>
      </w:r>
      <w:r w:rsidRPr="002C3419">
        <w:lastRenderedPageBreak/>
        <w:t>наиболее высокооплачиваемой должности, которую они замещали не менее 2 лет или половины установленного срока полномочий (далее - плановый</w:t>
      </w:r>
      <w:proofErr w:type="gramEnd"/>
      <w:r w:rsidRPr="002C3419">
        <w:t xml:space="preserve"> месячный фонд денежного содержания).</w:t>
      </w:r>
    </w:p>
    <w:bookmarkEnd w:id="10"/>
    <w:p w:rsidR="00066F0A" w:rsidRPr="002C3419" w:rsidRDefault="00066F0A" w:rsidP="00066F0A">
      <w:proofErr w:type="gramStart"/>
      <w:r w:rsidRPr="002C3419">
        <w:t xml:space="preserve">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w:t>
      </w:r>
      <w:hyperlink r:id="rId17" w:history="1">
        <w:r w:rsidRPr="002C3419">
          <w:rPr>
            <w:rStyle w:val="a3"/>
            <w:b w:val="0"/>
            <w:bCs w:val="0"/>
            <w:color w:val="auto"/>
          </w:rPr>
          <w:t>приложением</w:t>
        </w:r>
      </w:hyperlink>
      <w:r w:rsidRPr="002C3419">
        <w:t xml:space="preserve"> к Закону Республики Мордовия </w:t>
      </w:r>
      <w:r w:rsidR="005F0753" w:rsidRPr="002C3419">
        <w:t>«</w:t>
      </w:r>
      <w:r w:rsidRPr="002C3419">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005F0753" w:rsidRPr="002C3419">
        <w:t>»</w:t>
      </w:r>
      <w:r w:rsidRPr="002C3419">
        <w:t>, не менее 8 лет (суммарно) или не менее двух установленных</w:t>
      </w:r>
      <w:proofErr w:type="gramEnd"/>
      <w:r w:rsidRPr="002C3419">
        <w:t xml:space="preserve"> сроков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80 процентов планового месячного фонда денежного содержания.</w:t>
      </w:r>
    </w:p>
    <w:p w:rsidR="00066F0A" w:rsidRPr="002C3419" w:rsidRDefault="00066F0A" w:rsidP="00066F0A">
      <w:proofErr w:type="gramStart"/>
      <w:r w:rsidRPr="002C3419">
        <w:t xml:space="preserve">При наличии у лиц, указанных в </w:t>
      </w:r>
      <w:hyperlink w:anchor="sub_10153" w:history="1">
        <w:r w:rsidRPr="002C3419">
          <w:rPr>
            <w:rStyle w:val="a3"/>
            <w:b w:val="0"/>
            <w:bCs w:val="0"/>
            <w:color w:val="auto"/>
          </w:rPr>
          <w:t>части третьей</w:t>
        </w:r>
      </w:hyperlink>
      <w:r w:rsidRPr="002C3419">
        <w:t xml:space="preserve"> настоящего пункта,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w:t>
      </w:r>
      <w:hyperlink r:id="rId18" w:history="1">
        <w:r w:rsidRPr="002C3419">
          <w:rPr>
            <w:rStyle w:val="a3"/>
            <w:b w:val="0"/>
            <w:bCs w:val="0"/>
            <w:color w:val="auto"/>
          </w:rPr>
          <w:t>приложении 2</w:t>
        </w:r>
      </w:hyperlink>
      <w:r w:rsidRPr="002C3419">
        <w:t xml:space="preserve"> к Федеральному закону от 15 декабря 2001 года </w:t>
      </w:r>
      <w:r w:rsidR="005F0753" w:rsidRPr="002C3419">
        <w:t>№</w:t>
      </w:r>
      <w:r w:rsidRPr="002C3419">
        <w:t xml:space="preserve">166-ФЗ </w:t>
      </w:r>
      <w:r w:rsidR="005F0753" w:rsidRPr="002C3419">
        <w:t>«</w:t>
      </w:r>
      <w:r w:rsidRPr="002C3419">
        <w:t>О государственном пенсионном обеспечении в Российской Федерации</w:t>
      </w:r>
      <w:r w:rsidR="005F0753" w:rsidRPr="002C3419">
        <w:t>»</w:t>
      </w:r>
      <w:r w:rsidRPr="002C3419">
        <w:t xml:space="preserve"> (далее - Федеральный закон </w:t>
      </w:r>
      <w:r w:rsidR="005F0753" w:rsidRPr="002C3419">
        <w:t>«</w:t>
      </w:r>
      <w:r w:rsidRPr="002C3419">
        <w:t>О государственном пенсионном обеспечении в Российской Федерации</w:t>
      </w:r>
      <w:r w:rsidR="005F0753" w:rsidRPr="002C3419">
        <w:t>»</w:t>
      </w:r>
      <w:r w:rsidRPr="002C3419">
        <w:t>), размер</w:t>
      </w:r>
      <w:proofErr w:type="gramEnd"/>
      <w:r w:rsidRPr="002C3419">
        <w:t xml:space="preserve"> </w:t>
      </w:r>
      <w:proofErr w:type="gramStart"/>
      <w:r w:rsidRPr="002C3419">
        <w:t xml:space="preserve">пенсии за выслугу лет увеличивается на 3 процента планового месячного фонда денежного содержания за каждый полный год стажа муниципальной службы свыше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приложении 2 к Федеральному закону </w:t>
      </w:r>
      <w:r w:rsidR="005F0753" w:rsidRPr="002C3419">
        <w:t>«</w:t>
      </w:r>
      <w:r w:rsidRPr="002C3419">
        <w:t>О государственном пенсионном обеспечении в Российской Федерации</w:t>
      </w:r>
      <w:r w:rsidR="005F0753" w:rsidRPr="002C3419">
        <w:t>»</w:t>
      </w:r>
      <w:r w:rsidRPr="002C3419">
        <w:t>.</w:t>
      </w:r>
      <w:proofErr w:type="gramEnd"/>
      <w:r w:rsidRPr="002C3419">
        <w:t xml:space="preserve"> При этом сумма страховой пенсии, фиксированной выплаты к страховой пенсии, повышений фиксированной выплаты к страховой пенсии и пенсии за выслугу лет не может превышать 80 процентов планового месячного фонда денежного содержания.</w:t>
      </w:r>
    </w:p>
    <w:p w:rsidR="00066F0A" w:rsidRPr="002C3419" w:rsidRDefault="00066F0A" w:rsidP="00066F0A">
      <w:proofErr w:type="gramStart"/>
      <w:r w:rsidRPr="002C3419">
        <w:t>Для лиц, прекративших замещение должности депутата, члена выборного органа местного самоуправления, выборного должностного лица местного самоуправления на постоянной основе, до достижения пенсионного возраста в связи с истечением срока полномочий и замещавших указанные должности не менее 4 лет (суммарно) или не менее одного установленного срока полномочий, плановый месячный фонд денежного содержания определяется с учетом повышений (индексаций) должностных окладов по соответствующей должности</w:t>
      </w:r>
      <w:proofErr w:type="gramEnd"/>
      <w:r w:rsidRPr="002C3419">
        <w:t xml:space="preserve">, произведенных </w:t>
      </w:r>
      <w:proofErr w:type="gramStart"/>
      <w:r w:rsidRPr="002C3419">
        <w:t>в период со дня прекращения полномочий до дня обращения за установлением пенсии за выслугу</w:t>
      </w:r>
      <w:proofErr w:type="gramEnd"/>
      <w:r w:rsidRPr="002C3419">
        <w:t xml:space="preserve"> лет.</w:t>
      </w:r>
    </w:p>
    <w:p w:rsidR="00066F0A" w:rsidRPr="002C3419" w:rsidRDefault="00066F0A" w:rsidP="00066F0A">
      <w:r w:rsidRPr="002C3419">
        <w:t>Размер пенсии за выслугу лет индексируется пропорционально изменению в установленном порядке должностного оклада по соответствующей муниципальной должности, должности муниципальной службы.</w:t>
      </w:r>
    </w:p>
    <w:p w:rsidR="00066F0A" w:rsidRPr="002C3419" w:rsidRDefault="00066F0A" w:rsidP="00066F0A">
      <w:r w:rsidRPr="002C3419">
        <w:t>Пенсия за выслугу лет не выплачивается лицам, замещающим государственные должности, муниципальные должности на постоянной основе, должности государственной и муниципальной службы.</w:t>
      </w:r>
    </w:p>
    <w:p w:rsidR="00066F0A" w:rsidRPr="002C3419" w:rsidRDefault="00066F0A" w:rsidP="00066F0A">
      <w:proofErr w:type="gramStart"/>
      <w:r w:rsidRPr="002C3419">
        <w:t xml:space="preserve">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w:t>
      </w:r>
      <w:hyperlink r:id="rId19" w:history="1">
        <w:r w:rsidRPr="002C3419">
          <w:rPr>
            <w:rStyle w:val="a3"/>
            <w:b w:val="0"/>
            <w:bCs w:val="0"/>
            <w:color w:val="auto"/>
          </w:rPr>
          <w:t>приложением</w:t>
        </w:r>
      </w:hyperlink>
      <w:r w:rsidRPr="002C3419">
        <w:t xml:space="preserve"> к Закону Республики Мордовия </w:t>
      </w:r>
      <w:r w:rsidR="005F0753" w:rsidRPr="002C3419">
        <w:t>«</w:t>
      </w:r>
      <w:r w:rsidRPr="002C3419">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005F0753" w:rsidRPr="002C3419">
        <w:t>»</w:t>
      </w:r>
      <w:r w:rsidRPr="002C3419">
        <w:t>, имеющим одновременно право на ежемесячную доплату к страховой пенсии, индивидуальную</w:t>
      </w:r>
      <w:proofErr w:type="gramEnd"/>
      <w:r w:rsidRPr="002C3419">
        <w:t xml:space="preserve"> ежемесячную надбавку к страховой пенсии, дополнительное ежемесячное материальное обеспечение или пенсию за выслугу лет, установленные в </w:t>
      </w:r>
      <w:r w:rsidRPr="002C3419">
        <w:lastRenderedPageBreak/>
        <w:t>соответствии с законодательством Республики Мордовия, назначается и выплачивается одна ежемесячная доплата к страховой пенсии, индивидуальная ежемесячная надбавка к страховой пенсии, дополнительное материальное обеспечение или пенсия за выслугу лет по их выбору.</w:t>
      </w:r>
    </w:p>
    <w:p w:rsidR="00066F0A" w:rsidRPr="002C3419" w:rsidRDefault="00066F0A" w:rsidP="00066F0A">
      <w:proofErr w:type="gramStart"/>
      <w:r w:rsidRPr="002C3419">
        <w:t xml:space="preserve">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w:t>
      </w:r>
      <w:hyperlink r:id="rId20" w:history="1">
        <w:r w:rsidRPr="002C3419">
          <w:rPr>
            <w:rStyle w:val="a3"/>
            <w:b w:val="0"/>
            <w:bCs w:val="0"/>
            <w:color w:val="auto"/>
          </w:rPr>
          <w:t>приложением</w:t>
        </w:r>
      </w:hyperlink>
      <w:r w:rsidRPr="002C3419">
        <w:t xml:space="preserve"> к Закону Республики Мордовия </w:t>
      </w:r>
      <w:r w:rsidR="005F0753" w:rsidRPr="002C3419">
        <w:t>«</w:t>
      </w:r>
      <w:r w:rsidRPr="002C3419">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005F0753" w:rsidRPr="002C3419">
        <w:t>»</w:t>
      </w:r>
      <w:r w:rsidRPr="002C3419">
        <w:t>, в</w:t>
      </w:r>
      <w:proofErr w:type="gramEnd"/>
      <w:r w:rsidRPr="002C3419">
        <w:t xml:space="preserve"> </w:t>
      </w:r>
      <w:proofErr w:type="gramStart"/>
      <w:r w:rsidRPr="002C3419">
        <w:t>случае</w:t>
      </w:r>
      <w:proofErr w:type="gramEnd"/>
      <w:r w:rsidRPr="002C3419">
        <w:t xml:space="preserve"> прекращения их полномочий по основаниям, предусмотренным </w:t>
      </w:r>
      <w:hyperlink r:id="rId21" w:history="1">
        <w:r w:rsidRPr="002C3419">
          <w:rPr>
            <w:rStyle w:val="a3"/>
            <w:b w:val="0"/>
            <w:bCs w:val="0"/>
            <w:color w:val="auto"/>
          </w:rPr>
          <w:t>абзацем вторым пункта 5.1 статьи 40</w:t>
        </w:r>
      </w:hyperlink>
      <w:r w:rsidRPr="002C3419">
        <w:rPr>
          <w:b/>
          <w:bCs/>
        </w:rPr>
        <w:t xml:space="preserve"> </w:t>
      </w:r>
      <w:r w:rsidRPr="002C3419">
        <w:t xml:space="preserve">Федерального закона от 6 октября 2003 года N 131-ФЗ </w:t>
      </w:r>
      <w:r w:rsidR="005F0753" w:rsidRPr="002C3419">
        <w:t>«</w:t>
      </w:r>
      <w:r w:rsidRPr="002C3419">
        <w:t>Об общих принципах организации местного самоуправления в Российской Федерации</w:t>
      </w:r>
      <w:r w:rsidR="005F0753" w:rsidRPr="002C3419">
        <w:t>»</w:t>
      </w:r>
      <w:r w:rsidRPr="002C3419">
        <w:t>.</w:t>
      </w:r>
    </w:p>
    <w:p w:rsidR="00066F0A" w:rsidRPr="002C3419" w:rsidRDefault="00D86404" w:rsidP="00066F0A">
      <w:r w:rsidRPr="002C3419">
        <w:t xml:space="preserve">15. </w:t>
      </w:r>
      <w:r w:rsidR="00066F0A" w:rsidRPr="002C3419">
        <w:t>Выплата пенсии за выслугу лет производится за счет средств бюджета</w:t>
      </w:r>
      <w:r w:rsidR="006E5F0B" w:rsidRPr="002C3419">
        <w:rPr>
          <w:rFonts w:ascii="Times New Roman" w:hAnsi="Times New Roman" w:cs="Times New Roman"/>
        </w:rPr>
        <w:t xml:space="preserve"> </w:t>
      </w:r>
      <w:r w:rsidR="0041285E">
        <w:rPr>
          <w:rFonts w:ascii="Times New Roman" w:hAnsi="Times New Roman" w:cs="Times New Roman"/>
        </w:rPr>
        <w:t>Аловского</w:t>
      </w:r>
      <w:r w:rsidR="006E5F0B" w:rsidRPr="002C3419">
        <w:rPr>
          <w:rFonts w:ascii="Times New Roman" w:hAnsi="Times New Roman" w:cs="Times New Roman"/>
        </w:rPr>
        <w:t xml:space="preserve"> сельского поселения</w:t>
      </w:r>
      <w:r w:rsidR="00066F0A" w:rsidRPr="002C3419">
        <w:t xml:space="preserve"> </w:t>
      </w:r>
      <w:r w:rsidR="005F0753" w:rsidRPr="002C3419">
        <w:t>Атяшевского</w:t>
      </w:r>
      <w:r w:rsidR="00066F0A" w:rsidRPr="002C3419">
        <w:t xml:space="preserve"> муниципального района Республики Мордовия.</w:t>
      </w:r>
    </w:p>
    <w:p w:rsidR="00066F0A" w:rsidRPr="002C3419" w:rsidRDefault="00066F0A" w:rsidP="00066F0A"/>
    <w:p w:rsidR="005E3F2B" w:rsidRPr="002C3419" w:rsidRDefault="005E3F2B" w:rsidP="005E3F2B">
      <w:pPr>
        <w:pStyle w:val="1"/>
        <w:numPr>
          <w:ilvl w:val="0"/>
          <w:numId w:val="1"/>
        </w:numPr>
        <w:rPr>
          <w:rFonts w:ascii="Times New Roman" w:hAnsi="Times New Roman" w:cs="Times New Roman"/>
          <w:color w:val="auto"/>
        </w:rPr>
      </w:pPr>
      <w:r w:rsidRPr="002C3419">
        <w:rPr>
          <w:rFonts w:ascii="Times New Roman" w:hAnsi="Times New Roman" w:cs="Times New Roman"/>
          <w:color w:val="auto"/>
        </w:rPr>
        <w:t>Порядок расчета среднемесячного денежного содержания для назначения пенсии за выслугу лет</w:t>
      </w:r>
    </w:p>
    <w:p w:rsidR="005E3F2B" w:rsidRPr="002C3419" w:rsidRDefault="005E3F2B" w:rsidP="005E3F2B"/>
    <w:p w:rsidR="005E3F2B" w:rsidRPr="002C3419" w:rsidRDefault="005E3F2B" w:rsidP="005E3F2B">
      <w:pPr>
        <w:rPr>
          <w:rFonts w:ascii="Times New Roman" w:hAnsi="Times New Roman" w:cs="Times New Roman"/>
        </w:rPr>
      </w:pPr>
      <w:bookmarkStart w:id="11" w:name="sub_104"/>
      <w:r w:rsidRPr="002C3419">
        <w:rPr>
          <w:rFonts w:ascii="Times New Roman" w:hAnsi="Times New Roman" w:cs="Times New Roman"/>
        </w:rPr>
        <w:t>1</w:t>
      </w:r>
      <w:r w:rsidR="00D86404" w:rsidRPr="002C3419">
        <w:rPr>
          <w:rFonts w:ascii="Times New Roman" w:hAnsi="Times New Roman" w:cs="Times New Roman"/>
        </w:rPr>
        <w:t>6</w:t>
      </w:r>
      <w:r w:rsidRPr="002C3419">
        <w:rPr>
          <w:rFonts w:ascii="Times New Roman" w:hAnsi="Times New Roman" w:cs="Times New Roman"/>
        </w:rPr>
        <w:t>. Среднемесячное денежное содержание должностных лиц и муниципальных служащих определяется следующим образом:</w:t>
      </w:r>
    </w:p>
    <w:bookmarkEnd w:id="11"/>
    <w:p w:rsidR="005E3F2B" w:rsidRPr="002C3419" w:rsidRDefault="005E3F2B" w:rsidP="005E3F2B">
      <w:pPr>
        <w:rPr>
          <w:rFonts w:ascii="Times New Roman" w:hAnsi="Times New Roman" w:cs="Times New Roman"/>
        </w:rPr>
      </w:pPr>
      <w:proofErr w:type="gramStart"/>
      <w:r w:rsidRPr="002C3419">
        <w:rPr>
          <w:rFonts w:ascii="Times New Roman" w:hAnsi="Times New Roman" w:cs="Times New Roman"/>
        </w:rPr>
        <w:t>1</w:t>
      </w:r>
      <w:r w:rsidRPr="002C3419">
        <w:rPr>
          <w:rFonts w:ascii="Times New Roman" w:hAnsi="Times New Roman" w:cs="Times New Roman"/>
          <w:b/>
          <w:bCs/>
        </w:rPr>
        <w:t xml:space="preserve">) </w:t>
      </w:r>
      <w:r w:rsidR="003B1C73" w:rsidRPr="002C3419">
        <w:t>размер пенсии за выслугу лет исчисляется по их выбору исходя из среднемесячного денежного содержания за последние 12 полных месяцев замещения должностей муниципальной службы, замещения муниципальной должности (далее - расчетный период), предшествующих дню ее прекращения либо дню достижения ими возраста, дающего право на страховую пенсию, предусмотренную Федеральным законом от 28 декабря 2013 г. № 400-ФЗ «О страховых пенсиях» (дававшего право на трудовую</w:t>
      </w:r>
      <w:proofErr w:type="gramEnd"/>
      <w:r w:rsidR="003B1C73" w:rsidRPr="002C3419">
        <w:t xml:space="preserve"> пенсию в соответствии с Федеральным законом от 17 декабря 2001 г. № 173-ФЗ «О трудовых пенсиях в Российской Федерации»);</w:t>
      </w:r>
      <w:r w:rsidRPr="002C3419">
        <w:rPr>
          <w:rFonts w:ascii="Times New Roman" w:hAnsi="Times New Roman" w:cs="Times New Roman"/>
        </w:rPr>
        <w:t xml:space="preserve"> </w:t>
      </w:r>
    </w:p>
    <w:p w:rsidR="005E3F2B" w:rsidRPr="002C3419" w:rsidRDefault="005E3F2B" w:rsidP="005E3F2B">
      <w:pPr>
        <w:rPr>
          <w:rFonts w:ascii="Times New Roman" w:hAnsi="Times New Roman" w:cs="Times New Roman"/>
        </w:rPr>
      </w:pPr>
      <w:r w:rsidRPr="002C3419">
        <w:rPr>
          <w:rFonts w:ascii="Times New Roman" w:hAnsi="Times New Roman" w:cs="Times New Roman"/>
        </w:rPr>
        <w:t>2) среднемесячное денежное содержание определяется путем деления суммы полученного за 12 месяцев денежного содержания на 12.</w:t>
      </w:r>
    </w:p>
    <w:p w:rsidR="005E3F2B" w:rsidRPr="002C3419" w:rsidRDefault="005E3F2B" w:rsidP="005E3F2B">
      <w:pPr>
        <w:rPr>
          <w:rFonts w:ascii="Times New Roman" w:hAnsi="Times New Roman" w:cs="Times New Roman"/>
        </w:rPr>
      </w:pPr>
      <w:r w:rsidRPr="002C3419">
        <w:rPr>
          <w:rFonts w:ascii="Times New Roman" w:hAnsi="Times New Roman" w:cs="Times New Roman"/>
        </w:rPr>
        <w:t>Из расчетного периода исключается время, когда должностное лицо (муниципальный служащий), не работало в связи с временной нетрудоспособностью или в соответствии с законодательством Российской Федерации, Республики Мордовия освобождалось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расчетного периода.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5E3F2B" w:rsidRPr="002C3419" w:rsidRDefault="005E3F2B" w:rsidP="005E3F2B">
      <w:pPr>
        <w:rPr>
          <w:rFonts w:ascii="Times New Roman" w:hAnsi="Times New Roman" w:cs="Times New Roman"/>
        </w:rPr>
      </w:pPr>
      <w:r w:rsidRPr="002C3419">
        <w:rPr>
          <w:rFonts w:ascii="Times New Roman" w:hAnsi="Times New Roman" w:cs="Times New Roman"/>
        </w:rPr>
        <w:t>1</w:t>
      </w:r>
      <w:r w:rsidR="00D86404" w:rsidRPr="002C3419">
        <w:rPr>
          <w:rFonts w:ascii="Times New Roman" w:hAnsi="Times New Roman" w:cs="Times New Roman"/>
        </w:rPr>
        <w:t>7</w:t>
      </w:r>
      <w:r w:rsidRPr="002C3419">
        <w:rPr>
          <w:rFonts w:ascii="Times New Roman" w:hAnsi="Times New Roman" w:cs="Times New Roman"/>
        </w:rPr>
        <w:t>. Если в расчетном периоде в установленном порядке произошло повышение (индексация) должностных окладов, то месячное денежное содержание за весь расчетный период исчисляется с учетом повышения (индексации) должностных окладов.</w:t>
      </w:r>
    </w:p>
    <w:p w:rsidR="00D2764A" w:rsidRPr="002C3419" w:rsidRDefault="00D2764A" w:rsidP="00D2764A">
      <w:pPr>
        <w:pStyle w:val="s1"/>
        <w:shd w:val="clear" w:color="auto" w:fill="FFFFFF"/>
        <w:spacing w:before="0" w:beforeAutospacing="0" w:after="0" w:afterAutospacing="0"/>
        <w:ind w:firstLine="720"/>
        <w:jc w:val="both"/>
      </w:pPr>
      <w:proofErr w:type="gramStart"/>
      <w:r w:rsidRPr="002C3419">
        <w:t>В случае если расчетным периодом выбран период, предшествующий дню достижения возраста, дающего право на страховую пенсию, предусмотренную Федеральным законом от 28 декабря 2013 г. № 400-ФЗ «О страховых пенсиях» (дававшего право на трудовую пенсию в соответствии с Федеральным законом от 17 декабря 2001 г. № 173-ФЗ «О трудовых пенсиях в Российской Федерации»), при условии, что должность муниципальной службы на момент прекращения муниципальной</w:t>
      </w:r>
      <w:proofErr w:type="gramEnd"/>
      <w:r w:rsidRPr="002C3419">
        <w:t xml:space="preserve"> службы ниже должности </w:t>
      </w:r>
      <w:r w:rsidRPr="002C3419">
        <w:lastRenderedPageBreak/>
        <w:t>на момент достижения возраста, дающего право на страховую пенсию (дававшего право на трудовую пенсию), месячное денежное содержание исчисляется с учетом произведенных повышений (индексаций) должностных окладов с начала расчетного периода до дня прекращения замещения муниципальной должности, прекращения муниципальной службы.</w:t>
      </w:r>
    </w:p>
    <w:p w:rsidR="00146A5E" w:rsidRPr="002C3419" w:rsidRDefault="00146A5E" w:rsidP="00146A5E">
      <w:bookmarkStart w:id="12" w:name="sub_1018"/>
      <w:r w:rsidRPr="002C3419">
        <w:t>18. В состав среднемесячного денежного содержания включаются все начисленные в расчетном периоде суммы, входящие в состав денежного содержания должностных лиц и муниципальных служащих в Республике Мордовия, в соответствии с соответствующими нормативными правовыми актами, действующими на дату расчетного периода.</w:t>
      </w:r>
    </w:p>
    <w:bookmarkEnd w:id="12"/>
    <w:p w:rsidR="00146A5E" w:rsidRPr="002C3419" w:rsidRDefault="00146A5E" w:rsidP="00146A5E">
      <w:proofErr w:type="gramStart"/>
      <w:r w:rsidRPr="002C3419">
        <w:t>При этом размер среднемесячного денежного содержания, исходя из которого исчисляется пенсия за выслугу лет, не должен превышать размера планового фонда месячного денежного содержания должностного лица, муниципального служащего либо на день прекращения полномочий должностного лица, прекращения муниципальной службы, либо на день достижения возраста, дающего право на страховую пенсию по старости (инвалидности) (дававшего право на трудовую пенсию по старости (инвалидности)), либо досрочного</w:t>
      </w:r>
      <w:proofErr w:type="gramEnd"/>
      <w:r w:rsidRPr="002C3419">
        <w:t xml:space="preserve"> назначения пенсии в соответствии с </w:t>
      </w:r>
      <w:hyperlink r:id="rId22" w:history="1">
        <w:r w:rsidRPr="002C3419">
          <w:rPr>
            <w:rStyle w:val="a3"/>
            <w:b w:val="0"/>
            <w:bCs w:val="0"/>
            <w:color w:val="auto"/>
          </w:rPr>
          <w:t>Законом</w:t>
        </w:r>
      </w:hyperlink>
      <w:r w:rsidRPr="002C3419">
        <w:t xml:space="preserve"> Российской Федерации </w:t>
      </w:r>
      <w:r w:rsidR="006C607D" w:rsidRPr="002C3419">
        <w:t>«</w:t>
      </w:r>
      <w:r w:rsidRPr="002C3419">
        <w:t>О занятости населения в Российской Федерации</w:t>
      </w:r>
      <w:r w:rsidR="006C607D" w:rsidRPr="002C3419">
        <w:t>»</w:t>
      </w:r>
      <w:r w:rsidRPr="002C3419">
        <w:t>.</w:t>
      </w:r>
    </w:p>
    <w:p w:rsidR="00146A5E" w:rsidRPr="002C3419" w:rsidRDefault="00146A5E" w:rsidP="00146A5E">
      <w:bookmarkStart w:id="13" w:name="sub_1019"/>
      <w:r w:rsidRPr="002C3419">
        <w:t>19. Рассчитанное таким образом среднемесячное денежное содержание берется в расчет для определения размера пенсии за выслугу лет. Размер страховой (трудовой) пенсии</w:t>
      </w:r>
      <w:r w:rsidR="00EB7539" w:rsidRPr="002C3419">
        <w:t>, среднемесячное денежное содержание и стаж муниципальной службы</w:t>
      </w:r>
      <w:r w:rsidRPr="002C3419">
        <w:t xml:space="preserve"> при этом бер</w:t>
      </w:r>
      <w:r w:rsidR="00EB7539" w:rsidRPr="002C3419">
        <w:t>у</w:t>
      </w:r>
      <w:r w:rsidRPr="002C3419">
        <w:t xml:space="preserve">тся на сопоставимую дату в соответствии с действующим </w:t>
      </w:r>
      <w:hyperlink r:id="rId23" w:history="1">
        <w:r w:rsidRPr="002C3419">
          <w:rPr>
            <w:rStyle w:val="a3"/>
            <w:b w:val="0"/>
            <w:bCs w:val="0"/>
            <w:color w:val="auto"/>
          </w:rPr>
          <w:t>пенсионным законодательством</w:t>
        </w:r>
      </w:hyperlink>
      <w:r w:rsidR="00EB7539" w:rsidRPr="002C3419">
        <w:t>.</w:t>
      </w:r>
    </w:p>
    <w:bookmarkEnd w:id="13"/>
    <w:p w:rsidR="00146A5E" w:rsidRPr="002C3419" w:rsidRDefault="00146A5E" w:rsidP="00146A5E">
      <w:r w:rsidRPr="002C3419">
        <w:t xml:space="preserve">Размер пенсии за выслугу лет не может быть ниже 50 процентов размера социальной пенсии, установленной </w:t>
      </w:r>
      <w:hyperlink r:id="rId24" w:history="1">
        <w:r w:rsidRPr="002C3419">
          <w:rPr>
            <w:rStyle w:val="a3"/>
            <w:b w:val="0"/>
            <w:bCs w:val="0"/>
            <w:color w:val="auto"/>
          </w:rPr>
          <w:t>пунктом 1 части 1 статьи 18</w:t>
        </w:r>
      </w:hyperlink>
      <w:r w:rsidRPr="002C3419">
        <w:rPr>
          <w:b/>
          <w:bCs/>
        </w:rPr>
        <w:t xml:space="preserve"> </w:t>
      </w:r>
      <w:r w:rsidRPr="002C3419">
        <w:t xml:space="preserve">Федерального закона </w:t>
      </w:r>
      <w:r w:rsidR="006C607D" w:rsidRPr="002C3419">
        <w:t>«</w:t>
      </w:r>
      <w:r w:rsidRPr="002C3419">
        <w:t>О государственном пенсионном обеспечении в Российской Федерации</w:t>
      </w:r>
      <w:r w:rsidR="006C607D" w:rsidRPr="002C3419">
        <w:t>»</w:t>
      </w:r>
      <w:r w:rsidRPr="002C3419">
        <w:t>.</w:t>
      </w:r>
    </w:p>
    <w:p w:rsidR="006C607D" w:rsidRPr="002C3419" w:rsidRDefault="006C607D" w:rsidP="00146A5E"/>
    <w:p w:rsidR="005E3F2B" w:rsidRPr="002C3419" w:rsidRDefault="005E3F2B" w:rsidP="005E3F2B">
      <w:pPr>
        <w:pStyle w:val="1"/>
        <w:numPr>
          <w:ilvl w:val="0"/>
          <w:numId w:val="1"/>
        </w:numPr>
        <w:rPr>
          <w:rFonts w:ascii="Times New Roman" w:hAnsi="Times New Roman" w:cs="Times New Roman"/>
          <w:color w:val="auto"/>
        </w:rPr>
      </w:pPr>
      <w:bookmarkStart w:id="14" w:name="sub_110"/>
      <w:r w:rsidRPr="002C3419">
        <w:rPr>
          <w:rFonts w:ascii="Times New Roman" w:hAnsi="Times New Roman" w:cs="Times New Roman"/>
          <w:color w:val="auto"/>
        </w:rPr>
        <w:t>Порядок выплаты пенсии за выслугу лет</w:t>
      </w:r>
    </w:p>
    <w:p w:rsidR="005E3F2B" w:rsidRPr="002C3419" w:rsidRDefault="005E3F2B" w:rsidP="005E3F2B">
      <w:pPr>
        <w:rPr>
          <w:rFonts w:ascii="Times New Roman" w:hAnsi="Times New Roman" w:cs="Times New Roman"/>
        </w:rPr>
      </w:pPr>
    </w:p>
    <w:p w:rsidR="005E3F2B" w:rsidRPr="002C3419" w:rsidRDefault="00EB7539" w:rsidP="005E3F2B">
      <w:pPr>
        <w:rPr>
          <w:rFonts w:ascii="Times New Roman" w:hAnsi="Times New Roman" w:cs="Times New Roman"/>
        </w:rPr>
      </w:pPr>
      <w:r w:rsidRPr="002C3419">
        <w:rPr>
          <w:rFonts w:ascii="Times New Roman" w:hAnsi="Times New Roman" w:cs="Times New Roman"/>
        </w:rPr>
        <w:t>20</w:t>
      </w:r>
      <w:r w:rsidR="005E3F2B" w:rsidRPr="002C3419">
        <w:rPr>
          <w:rFonts w:ascii="Times New Roman" w:hAnsi="Times New Roman" w:cs="Times New Roman"/>
        </w:rPr>
        <w:t xml:space="preserve">. Администрация в соответствии с </w:t>
      </w:r>
      <w:r w:rsidR="00210F55" w:rsidRPr="002C3419">
        <w:rPr>
          <w:rFonts w:ascii="Times New Roman" w:hAnsi="Times New Roman" w:cs="Times New Roman"/>
        </w:rPr>
        <w:t>р</w:t>
      </w:r>
      <w:r w:rsidR="005E3F2B" w:rsidRPr="002C3419">
        <w:rPr>
          <w:rFonts w:ascii="Times New Roman" w:hAnsi="Times New Roman" w:cs="Times New Roman"/>
        </w:rPr>
        <w:t>аспоряжением</w:t>
      </w:r>
      <w:r w:rsidR="00882D89" w:rsidRPr="002C3419">
        <w:rPr>
          <w:rFonts w:ascii="Times New Roman" w:hAnsi="Times New Roman" w:cs="Times New Roman"/>
        </w:rPr>
        <w:t xml:space="preserve"> об установлении пенсии за выслугу лет</w:t>
      </w:r>
      <w:r w:rsidR="005E3F2B" w:rsidRPr="002C3419">
        <w:rPr>
          <w:rFonts w:ascii="Times New Roman" w:hAnsi="Times New Roman" w:cs="Times New Roman"/>
        </w:rPr>
        <w:t>, подписанным Главой</w:t>
      </w:r>
      <w:r w:rsidR="00003436" w:rsidRPr="002C3419">
        <w:rPr>
          <w:rFonts w:ascii="Times New Roman" w:hAnsi="Times New Roman" w:cs="Times New Roman"/>
        </w:rPr>
        <w:t xml:space="preserve"> поселения</w:t>
      </w:r>
      <w:r w:rsidR="00882D89" w:rsidRPr="002C3419">
        <w:rPr>
          <w:rFonts w:ascii="Times New Roman" w:hAnsi="Times New Roman" w:cs="Times New Roman"/>
        </w:rPr>
        <w:t>:</w:t>
      </w:r>
    </w:p>
    <w:bookmarkEnd w:id="14"/>
    <w:p w:rsidR="005E3F2B" w:rsidRPr="002C3419" w:rsidRDefault="005E3F2B" w:rsidP="005E3F2B">
      <w:pPr>
        <w:rPr>
          <w:rFonts w:ascii="Times New Roman" w:hAnsi="Times New Roman" w:cs="Times New Roman"/>
        </w:rPr>
      </w:pPr>
      <w:r w:rsidRPr="002C3419">
        <w:rPr>
          <w:rFonts w:ascii="Times New Roman" w:hAnsi="Times New Roman" w:cs="Times New Roman"/>
        </w:rPr>
        <w:t>1) осуществляет выплату пенсии за выслугу лет не позднее месяца, следующего за месяцем, в котором поступило обращение заявителя;</w:t>
      </w:r>
    </w:p>
    <w:p w:rsidR="005E3F2B" w:rsidRPr="002C3419" w:rsidRDefault="005E3F2B" w:rsidP="005E3F2B">
      <w:pPr>
        <w:rPr>
          <w:rFonts w:ascii="Times New Roman" w:hAnsi="Times New Roman" w:cs="Times New Roman"/>
        </w:rPr>
      </w:pPr>
      <w:r w:rsidRPr="002C3419">
        <w:rPr>
          <w:rFonts w:ascii="Times New Roman" w:hAnsi="Times New Roman" w:cs="Times New Roman"/>
        </w:rPr>
        <w:t>2) уведомляет заявителя о размере установленной пенсии за выслугу лет по форме</w:t>
      </w:r>
      <w:r w:rsidR="009A79E1" w:rsidRPr="002C3419">
        <w:rPr>
          <w:rFonts w:ascii="Times New Roman" w:hAnsi="Times New Roman" w:cs="Times New Roman"/>
        </w:rPr>
        <w:t xml:space="preserve"> согласно </w:t>
      </w:r>
      <w:r w:rsidR="00972DEA" w:rsidRPr="002C3419">
        <w:rPr>
          <w:rFonts w:ascii="Times New Roman" w:hAnsi="Times New Roman" w:cs="Times New Roman"/>
        </w:rPr>
        <w:t>П</w:t>
      </w:r>
      <w:r w:rsidR="009A79E1" w:rsidRPr="002C3419">
        <w:rPr>
          <w:rFonts w:ascii="Times New Roman" w:hAnsi="Times New Roman" w:cs="Times New Roman"/>
        </w:rPr>
        <w:t>риложению 6 к</w:t>
      </w:r>
      <w:r w:rsidRPr="002C3419">
        <w:rPr>
          <w:rFonts w:ascii="Times New Roman" w:hAnsi="Times New Roman" w:cs="Times New Roman"/>
        </w:rPr>
        <w:t xml:space="preserve">  Административн</w:t>
      </w:r>
      <w:r w:rsidR="009A79E1" w:rsidRPr="002C3419">
        <w:rPr>
          <w:rFonts w:ascii="Times New Roman" w:hAnsi="Times New Roman" w:cs="Times New Roman"/>
        </w:rPr>
        <w:t>ому</w:t>
      </w:r>
      <w:r w:rsidRPr="002C3419">
        <w:rPr>
          <w:rFonts w:ascii="Times New Roman" w:hAnsi="Times New Roman" w:cs="Times New Roman"/>
        </w:rPr>
        <w:t xml:space="preserve"> регламент</w:t>
      </w:r>
      <w:r w:rsidR="009A79E1" w:rsidRPr="002C3419">
        <w:rPr>
          <w:rFonts w:ascii="Times New Roman" w:hAnsi="Times New Roman" w:cs="Times New Roman"/>
        </w:rPr>
        <w:t>у</w:t>
      </w:r>
      <w:r w:rsidRPr="002C3419">
        <w:rPr>
          <w:rFonts w:ascii="Times New Roman" w:hAnsi="Times New Roman" w:cs="Times New Roman"/>
        </w:rPr>
        <w:t>.</w:t>
      </w:r>
    </w:p>
    <w:p w:rsidR="005E3F2B" w:rsidRPr="002C3419" w:rsidRDefault="005E3F2B" w:rsidP="005E3F2B">
      <w:pPr>
        <w:rPr>
          <w:rFonts w:ascii="Times New Roman" w:hAnsi="Times New Roman" w:cs="Times New Roman"/>
        </w:rPr>
      </w:pPr>
      <w:r w:rsidRPr="002C3419">
        <w:rPr>
          <w:rFonts w:ascii="Times New Roman" w:hAnsi="Times New Roman" w:cs="Times New Roman"/>
        </w:rPr>
        <w:t>2</w:t>
      </w:r>
      <w:r w:rsidR="00EB7539" w:rsidRPr="002C3419">
        <w:rPr>
          <w:rFonts w:ascii="Times New Roman" w:hAnsi="Times New Roman" w:cs="Times New Roman"/>
        </w:rPr>
        <w:t>1</w:t>
      </w:r>
      <w:r w:rsidRPr="002C3419">
        <w:rPr>
          <w:rFonts w:ascii="Times New Roman" w:hAnsi="Times New Roman" w:cs="Times New Roman"/>
        </w:rPr>
        <w:t>. Доставка пенсии за выслугу лет производится на основании письменного заявления получателя через организации почтовой связи или путем перечисления на счета по вкладам, а также на счета банковских карт, открытые в кредитных организациях.</w:t>
      </w:r>
    </w:p>
    <w:p w:rsidR="005E3F2B" w:rsidRPr="002C3419" w:rsidRDefault="005E3F2B" w:rsidP="005E3F2B">
      <w:pPr>
        <w:rPr>
          <w:rFonts w:ascii="Times New Roman" w:hAnsi="Times New Roman" w:cs="Times New Roman"/>
        </w:rPr>
      </w:pPr>
      <w:bookmarkStart w:id="15" w:name="sub_111"/>
      <w:r w:rsidRPr="002C3419">
        <w:rPr>
          <w:rFonts w:ascii="Times New Roman" w:hAnsi="Times New Roman" w:cs="Times New Roman"/>
        </w:rPr>
        <w:t>2</w:t>
      </w:r>
      <w:r w:rsidR="00EB7539" w:rsidRPr="002C3419">
        <w:rPr>
          <w:rFonts w:ascii="Times New Roman" w:hAnsi="Times New Roman" w:cs="Times New Roman"/>
        </w:rPr>
        <w:t>2</w:t>
      </w:r>
      <w:r w:rsidRPr="002C3419">
        <w:rPr>
          <w:rFonts w:ascii="Times New Roman" w:hAnsi="Times New Roman" w:cs="Times New Roman"/>
        </w:rPr>
        <w:t xml:space="preserve">. При перемене места жительства за пределы Республики Мордовия выплата пенсии за выслугу лет производится почтовым переводом </w:t>
      </w:r>
      <w:proofErr w:type="gramStart"/>
      <w:r w:rsidRPr="002C3419">
        <w:rPr>
          <w:rFonts w:ascii="Times New Roman" w:hAnsi="Times New Roman" w:cs="Times New Roman"/>
        </w:rPr>
        <w:t>по месту жительства при представлении получателем в Администрацию справки о регистрации по новому адресу</w:t>
      </w:r>
      <w:proofErr w:type="gramEnd"/>
      <w:r w:rsidRPr="002C3419">
        <w:rPr>
          <w:rFonts w:ascii="Times New Roman" w:hAnsi="Times New Roman" w:cs="Times New Roman"/>
        </w:rPr>
        <w:t xml:space="preserve"> или путем перечисления на счета по вкладам, а также на счета банковских карт, открытые в кредитных организациях.</w:t>
      </w:r>
    </w:p>
    <w:p w:rsidR="005E3F2B" w:rsidRPr="002C3419" w:rsidRDefault="005E3F2B" w:rsidP="005E3F2B">
      <w:pPr>
        <w:rPr>
          <w:rFonts w:ascii="Times New Roman" w:hAnsi="Times New Roman" w:cs="Times New Roman"/>
        </w:rPr>
      </w:pPr>
      <w:r w:rsidRPr="002C3419">
        <w:rPr>
          <w:rFonts w:ascii="Times New Roman" w:hAnsi="Times New Roman" w:cs="Times New Roman"/>
        </w:rPr>
        <w:t>Выплата пенсии за выслугу лет по новому адресу осуществляется с месяца, следующего за месяцем, в котором представлена указанная справка, с доплатой неполученных сумм пенсии за выслугу лет.</w:t>
      </w:r>
    </w:p>
    <w:p w:rsidR="005E3F2B" w:rsidRPr="002C3419" w:rsidRDefault="005E3F2B" w:rsidP="005E3F2B">
      <w:pPr>
        <w:rPr>
          <w:rFonts w:ascii="Times New Roman" w:hAnsi="Times New Roman" w:cs="Times New Roman"/>
        </w:rPr>
      </w:pPr>
      <w:r w:rsidRPr="002C3419">
        <w:rPr>
          <w:rFonts w:ascii="Times New Roman" w:hAnsi="Times New Roman" w:cs="Times New Roman"/>
        </w:rPr>
        <w:t>2</w:t>
      </w:r>
      <w:r w:rsidR="00EB7539" w:rsidRPr="002C3419">
        <w:rPr>
          <w:rFonts w:ascii="Times New Roman" w:hAnsi="Times New Roman" w:cs="Times New Roman"/>
        </w:rPr>
        <w:t>3</w:t>
      </w:r>
      <w:r w:rsidRPr="002C3419">
        <w:rPr>
          <w:rFonts w:ascii="Times New Roman" w:hAnsi="Times New Roman" w:cs="Times New Roman"/>
        </w:rPr>
        <w:t>. Лицо, получающее пенсию за выслугу лет и поступившее вновь на государственную гражданскую или муниципальную службу, либо назначенное на государственную или муниципальную должность, обязано в пятидневный срок сообщить об этом в Администрацию.</w:t>
      </w:r>
    </w:p>
    <w:p w:rsidR="005E3F2B" w:rsidRPr="002C3419" w:rsidRDefault="005E3F2B" w:rsidP="005E3F2B">
      <w:pPr>
        <w:rPr>
          <w:rFonts w:ascii="Times New Roman" w:hAnsi="Times New Roman" w:cs="Times New Roman"/>
        </w:rPr>
      </w:pPr>
      <w:bookmarkStart w:id="16" w:name="sub_112"/>
      <w:bookmarkEnd w:id="15"/>
      <w:r w:rsidRPr="002C3419">
        <w:rPr>
          <w:rFonts w:ascii="Times New Roman" w:hAnsi="Times New Roman" w:cs="Times New Roman"/>
        </w:rPr>
        <w:t>2</w:t>
      </w:r>
      <w:r w:rsidR="00EB7539" w:rsidRPr="002C3419">
        <w:rPr>
          <w:rFonts w:ascii="Times New Roman" w:hAnsi="Times New Roman" w:cs="Times New Roman"/>
        </w:rPr>
        <w:t>4</w:t>
      </w:r>
      <w:r w:rsidRPr="002C3419">
        <w:rPr>
          <w:rFonts w:ascii="Times New Roman" w:hAnsi="Times New Roman" w:cs="Times New Roman"/>
        </w:rPr>
        <w:t>. При наступлении обстоятельств, указанных в пункте 23</w:t>
      </w:r>
      <w:r w:rsidRPr="002C3419">
        <w:rPr>
          <w:rFonts w:ascii="Times New Roman" w:hAnsi="Times New Roman" w:cs="Times New Roman"/>
          <w:color w:val="C0504D"/>
        </w:rPr>
        <w:t xml:space="preserve"> </w:t>
      </w:r>
      <w:r w:rsidRPr="002C3419">
        <w:rPr>
          <w:rFonts w:ascii="Times New Roman" w:hAnsi="Times New Roman" w:cs="Times New Roman"/>
        </w:rPr>
        <w:t xml:space="preserve">настоящего Положения, выплата пенсии за выслугу лет приостанавливается со дня замещения одной </w:t>
      </w:r>
      <w:r w:rsidRPr="002C3419">
        <w:rPr>
          <w:rFonts w:ascii="Times New Roman" w:hAnsi="Times New Roman" w:cs="Times New Roman"/>
        </w:rPr>
        <w:lastRenderedPageBreak/>
        <w:t xml:space="preserve">из указанных должностей в соответствии с </w:t>
      </w:r>
      <w:r w:rsidR="009A79E1" w:rsidRPr="002C3419">
        <w:rPr>
          <w:rFonts w:ascii="Times New Roman" w:hAnsi="Times New Roman" w:cs="Times New Roman"/>
        </w:rPr>
        <w:t>р</w:t>
      </w:r>
      <w:r w:rsidRPr="002C3419">
        <w:rPr>
          <w:rFonts w:ascii="Times New Roman" w:hAnsi="Times New Roman" w:cs="Times New Roman"/>
        </w:rPr>
        <w:t>аспоряжением</w:t>
      </w:r>
      <w:r w:rsidR="00CE0EAA" w:rsidRPr="002C3419">
        <w:rPr>
          <w:rFonts w:ascii="Times New Roman" w:hAnsi="Times New Roman" w:cs="Times New Roman"/>
        </w:rPr>
        <w:t xml:space="preserve"> Администрации</w:t>
      </w:r>
      <w:r w:rsidRPr="002C3419">
        <w:rPr>
          <w:rFonts w:ascii="Times New Roman" w:hAnsi="Times New Roman" w:cs="Times New Roman"/>
        </w:rPr>
        <w:t>, изданным по форме</w:t>
      </w:r>
      <w:r w:rsidR="009A79E1" w:rsidRPr="002C3419">
        <w:rPr>
          <w:rFonts w:ascii="Times New Roman" w:hAnsi="Times New Roman" w:cs="Times New Roman"/>
        </w:rPr>
        <w:t xml:space="preserve"> согласно </w:t>
      </w:r>
      <w:r w:rsidR="00972DEA" w:rsidRPr="002C3419">
        <w:rPr>
          <w:rFonts w:ascii="Times New Roman" w:hAnsi="Times New Roman" w:cs="Times New Roman"/>
        </w:rPr>
        <w:t>П</w:t>
      </w:r>
      <w:r w:rsidR="009A79E1" w:rsidRPr="002C3419">
        <w:rPr>
          <w:rFonts w:ascii="Times New Roman" w:hAnsi="Times New Roman" w:cs="Times New Roman"/>
        </w:rPr>
        <w:t xml:space="preserve">риложению 3 к </w:t>
      </w:r>
      <w:r w:rsidRPr="002C3419">
        <w:rPr>
          <w:rFonts w:ascii="Times New Roman" w:hAnsi="Times New Roman" w:cs="Times New Roman"/>
        </w:rPr>
        <w:t xml:space="preserve"> Административн</w:t>
      </w:r>
      <w:r w:rsidR="009A79E1" w:rsidRPr="002C3419">
        <w:rPr>
          <w:rFonts w:ascii="Times New Roman" w:hAnsi="Times New Roman" w:cs="Times New Roman"/>
        </w:rPr>
        <w:t>ому</w:t>
      </w:r>
      <w:r w:rsidRPr="002C3419">
        <w:rPr>
          <w:rFonts w:ascii="Times New Roman" w:hAnsi="Times New Roman" w:cs="Times New Roman"/>
        </w:rPr>
        <w:t xml:space="preserve"> регламент</w:t>
      </w:r>
      <w:r w:rsidR="009A79E1" w:rsidRPr="002C3419">
        <w:rPr>
          <w:rFonts w:ascii="Times New Roman" w:hAnsi="Times New Roman" w:cs="Times New Roman"/>
        </w:rPr>
        <w:t>у</w:t>
      </w:r>
      <w:r w:rsidRPr="002C3419">
        <w:rPr>
          <w:rFonts w:ascii="Times New Roman" w:hAnsi="Times New Roman" w:cs="Times New Roman"/>
        </w:rPr>
        <w:t>.</w:t>
      </w:r>
    </w:p>
    <w:p w:rsidR="008D2231" w:rsidRPr="002C3419" w:rsidRDefault="008D2231" w:rsidP="008D2231">
      <w:pPr>
        <w:rPr>
          <w:rFonts w:ascii="Times New Roman" w:hAnsi="Times New Roman" w:cs="Times New Roman"/>
        </w:rPr>
      </w:pPr>
      <w:bookmarkStart w:id="17" w:name="sub_113"/>
      <w:bookmarkEnd w:id="16"/>
      <w:r w:rsidRPr="002C3419">
        <w:rPr>
          <w:rFonts w:ascii="Times New Roman" w:hAnsi="Times New Roman" w:cs="Times New Roman"/>
        </w:rPr>
        <w:t>2</w:t>
      </w:r>
      <w:r w:rsidR="00EB7539" w:rsidRPr="002C3419">
        <w:rPr>
          <w:rFonts w:ascii="Times New Roman" w:hAnsi="Times New Roman" w:cs="Times New Roman"/>
        </w:rPr>
        <w:t>5</w:t>
      </w:r>
      <w:r w:rsidRPr="002C3419">
        <w:rPr>
          <w:rFonts w:ascii="Times New Roman" w:hAnsi="Times New Roman" w:cs="Times New Roman"/>
        </w:rPr>
        <w:t>. При последующем освобождении от замещаемой должности, указанной в пункте 23 настоящего Положения, выплата пенсии за выслугу лет возобновляется на основании представленного в Администрацию заявления лица с приложением копии документа об освобождении от соответствующей должности.</w:t>
      </w:r>
    </w:p>
    <w:p w:rsidR="008D2231" w:rsidRPr="002C3419" w:rsidRDefault="008D2231" w:rsidP="008D2231">
      <w:pPr>
        <w:rPr>
          <w:rFonts w:ascii="Times New Roman" w:hAnsi="Times New Roman" w:cs="Times New Roman"/>
        </w:rPr>
      </w:pPr>
      <w:bookmarkStart w:id="18" w:name="sub_114"/>
      <w:bookmarkEnd w:id="17"/>
      <w:r w:rsidRPr="002C3419">
        <w:rPr>
          <w:rFonts w:ascii="Times New Roman" w:hAnsi="Times New Roman" w:cs="Times New Roman"/>
        </w:rPr>
        <w:t>2</w:t>
      </w:r>
      <w:r w:rsidR="00EB7539" w:rsidRPr="002C3419">
        <w:rPr>
          <w:rFonts w:ascii="Times New Roman" w:hAnsi="Times New Roman" w:cs="Times New Roman"/>
        </w:rPr>
        <w:t>6</w:t>
      </w:r>
      <w:r w:rsidRPr="002C3419">
        <w:rPr>
          <w:rFonts w:ascii="Times New Roman" w:hAnsi="Times New Roman" w:cs="Times New Roman"/>
        </w:rPr>
        <w:t xml:space="preserve">. Выплата пенсии за выслугу лет возобновляется со дня, следующего за днем освобождения от соответствующей должности, на основании </w:t>
      </w:r>
      <w:r w:rsidR="004565F4" w:rsidRPr="002C3419">
        <w:rPr>
          <w:rFonts w:ascii="Times New Roman" w:hAnsi="Times New Roman" w:cs="Times New Roman"/>
        </w:rPr>
        <w:t>р</w:t>
      </w:r>
      <w:r w:rsidRPr="002C3419">
        <w:rPr>
          <w:rFonts w:ascii="Times New Roman" w:hAnsi="Times New Roman" w:cs="Times New Roman"/>
        </w:rPr>
        <w:t>аспоряжения</w:t>
      </w:r>
      <w:r w:rsidR="00CE0EAA" w:rsidRPr="002C3419">
        <w:rPr>
          <w:rFonts w:ascii="Times New Roman" w:hAnsi="Times New Roman" w:cs="Times New Roman"/>
        </w:rPr>
        <w:t xml:space="preserve"> Администрации</w:t>
      </w:r>
      <w:r w:rsidRPr="002C3419">
        <w:rPr>
          <w:rFonts w:ascii="Times New Roman" w:hAnsi="Times New Roman" w:cs="Times New Roman"/>
        </w:rPr>
        <w:t>, изданного по форме</w:t>
      </w:r>
      <w:r w:rsidR="009A79E1" w:rsidRPr="002C3419">
        <w:rPr>
          <w:rFonts w:ascii="Times New Roman" w:hAnsi="Times New Roman" w:cs="Times New Roman"/>
        </w:rPr>
        <w:t xml:space="preserve"> согласно приложению 4 к</w:t>
      </w:r>
      <w:r w:rsidRPr="002C3419">
        <w:rPr>
          <w:rFonts w:ascii="Times New Roman" w:hAnsi="Times New Roman" w:cs="Times New Roman"/>
        </w:rPr>
        <w:t xml:space="preserve">  Административн</w:t>
      </w:r>
      <w:r w:rsidR="009A79E1" w:rsidRPr="002C3419">
        <w:rPr>
          <w:rFonts w:ascii="Times New Roman" w:hAnsi="Times New Roman" w:cs="Times New Roman"/>
        </w:rPr>
        <w:t xml:space="preserve">ому </w:t>
      </w:r>
      <w:r w:rsidRPr="002C3419">
        <w:rPr>
          <w:rFonts w:ascii="Times New Roman" w:hAnsi="Times New Roman" w:cs="Times New Roman"/>
        </w:rPr>
        <w:t xml:space="preserve"> регламент</w:t>
      </w:r>
      <w:r w:rsidR="009A79E1" w:rsidRPr="002C3419">
        <w:rPr>
          <w:rFonts w:ascii="Times New Roman" w:hAnsi="Times New Roman" w:cs="Times New Roman"/>
        </w:rPr>
        <w:t>у</w:t>
      </w:r>
      <w:r w:rsidRPr="002C3419">
        <w:rPr>
          <w:rFonts w:ascii="Times New Roman" w:hAnsi="Times New Roman" w:cs="Times New Roman"/>
        </w:rPr>
        <w:t>.</w:t>
      </w:r>
    </w:p>
    <w:p w:rsidR="008D2231" w:rsidRPr="002C3419" w:rsidRDefault="008D2231" w:rsidP="008D2231">
      <w:pPr>
        <w:rPr>
          <w:rFonts w:ascii="Times New Roman" w:hAnsi="Times New Roman" w:cs="Times New Roman"/>
        </w:rPr>
      </w:pPr>
      <w:bookmarkStart w:id="19" w:name="sub_115"/>
      <w:bookmarkEnd w:id="18"/>
      <w:r w:rsidRPr="002C3419">
        <w:rPr>
          <w:rFonts w:ascii="Times New Roman" w:hAnsi="Times New Roman" w:cs="Times New Roman"/>
        </w:rPr>
        <w:t>2</w:t>
      </w:r>
      <w:r w:rsidR="00EB7539" w:rsidRPr="002C3419">
        <w:rPr>
          <w:rFonts w:ascii="Times New Roman" w:hAnsi="Times New Roman" w:cs="Times New Roman"/>
        </w:rPr>
        <w:t>7.</w:t>
      </w:r>
      <w:r w:rsidRPr="002C3419">
        <w:rPr>
          <w:rFonts w:ascii="Times New Roman" w:hAnsi="Times New Roman" w:cs="Times New Roman"/>
        </w:rPr>
        <w:t xml:space="preserve"> Выплата пенсии за выслугу лет в связи со смертью получателя, либо с переходом на другой вид выплаты прекращается с первого числа месяца, следующего за месяцем, в котором наступили соответствующие обстоятельства, на основании </w:t>
      </w:r>
      <w:r w:rsidR="004565F4" w:rsidRPr="002C3419">
        <w:rPr>
          <w:rFonts w:ascii="Times New Roman" w:hAnsi="Times New Roman" w:cs="Times New Roman"/>
        </w:rPr>
        <w:t>р</w:t>
      </w:r>
      <w:r w:rsidRPr="002C3419">
        <w:rPr>
          <w:rFonts w:ascii="Times New Roman" w:hAnsi="Times New Roman" w:cs="Times New Roman"/>
        </w:rPr>
        <w:t>аспоряжения.</w:t>
      </w:r>
    </w:p>
    <w:p w:rsidR="008D2231" w:rsidRPr="002C3419" w:rsidRDefault="008D2231" w:rsidP="008D2231">
      <w:pPr>
        <w:rPr>
          <w:rFonts w:ascii="Times New Roman" w:hAnsi="Times New Roman" w:cs="Times New Roman"/>
        </w:rPr>
      </w:pPr>
      <w:r w:rsidRPr="002C3419">
        <w:rPr>
          <w:rFonts w:ascii="Times New Roman" w:hAnsi="Times New Roman" w:cs="Times New Roman"/>
        </w:rPr>
        <w:t>2</w:t>
      </w:r>
      <w:r w:rsidR="00EB7539" w:rsidRPr="002C3419">
        <w:rPr>
          <w:rFonts w:ascii="Times New Roman" w:hAnsi="Times New Roman" w:cs="Times New Roman"/>
        </w:rPr>
        <w:t>8</w:t>
      </w:r>
      <w:r w:rsidRPr="002C3419">
        <w:rPr>
          <w:rFonts w:ascii="Times New Roman" w:hAnsi="Times New Roman" w:cs="Times New Roman"/>
        </w:rPr>
        <w:t>. Начисленные суммы за выслугу лет, которые не были востребованы гражданами своевременно, выплачиваются за прошедшее время не более чем за три года, предшествующих обращению за их получением.</w:t>
      </w:r>
    </w:p>
    <w:p w:rsidR="008D2231" w:rsidRPr="002C3419" w:rsidRDefault="008D2231" w:rsidP="008D2231">
      <w:pPr>
        <w:rPr>
          <w:rFonts w:ascii="Times New Roman" w:hAnsi="Times New Roman" w:cs="Times New Roman"/>
        </w:rPr>
      </w:pPr>
      <w:r w:rsidRPr="002C3419">
        <w:rPr>
          <w:rFonts w:ascii="Times New Roman" w:hAnsi="Times New Roman" w:cs="Times New Roman"/>
        </w:rPr>
        <w:t>2</w:t>
      </w:r>
      <w:r w:rsidR="00EB7539" w:rsidRPr="002C3419">
        <w:rPr>
          <w:rFonts w:ascii="Times New Roman" w:hAnsi="Times New Roman" w:cs="Times New Roman"/>
        </w:rPr>
        <w:t>9</w:t>
      </w:r>
      <w:r w:rsidRPr="002C3419">
        <w:rPr>
          <w:rFonts w:ascii="Times New Roman" w:hAnsi="Times New Roman" w:cs="Times New Roman"/>
        </w:rPr>
        <w:t>. Пенсия за выслугу лет, не полученная гражданином своевременно по   вине     Администрации,     выплачивается     за    прошедшее    время  без ограничения каким-либо сроком.</w:t>
      </w:r>
      <w:bookmarkStart w:id="20" w:name="sub_116"/>
      <w:bookmarkEnd w:id="19"/>
    </w:p>
    <w:p w:rsidR="008D2231" w:rsidRPr="002C3419" w:rsidRDefault="00EB7539" w:rsidP="008D2231">
      <w:pPr>
        <w:rPr>
          <w:rFonts w:ascii="Times New Roman" w:hAnsi="Times New Roman" w:cs="Times New Roman"/>
        </w:rPr>
      </w:pPr>
      <w:r w:rsidRPr="002C3419">
        <w:rPr>
          <w:rFonts w:ascii="Times New Roman" w:hAnsi="Times New Roman" w:cs="Times New Roman"/>
        </w:rPr>
        <w:t>30</w:t>
      </w:r>
      <w:r w:rsidR="008D2231" w:rsidRPr="002C3419">
        <w:rPr>
          <w:rFonts w:ascii="Times New Roman" w:hAnsi="Times New Roman" w:cs="Times New Roman"/>
        </w:rPr>
        <w:t>. Суммы пенсии за выслугу лет, излишне выплаченные лицу, возмещаются этим лицом, а в случае его несогласия, взыскиваются в судебном порядке.</w:t>
      </w:r>
    </w:p>
    <w:bookmarkEnd w:id="20"/>
    <w:p w:rsidR="008D2231" w:rsidRPr="002C3419" w:rsidRDefault="008D2231" w:rsidP="008D2231">
      <w:pPr>
        <w:rPr>
          <w:rFonts w:ascii="Times New Roman" w:hAnsi="Times New Roman" w:cs="Times New Roman"/>
        </w:rPr>
      </w:pPr>
      <w:r w:rsidRPr="002C3419">
        <w:rPr>
          <w:rFonts w:ascii="Times New Roman" w:hAnsi="Times New Roman" w:cs="Times New Roman"/>
        </w:rPr>
        <w:t>3</w:t>
      </w:r>
      <w:r w:rsidR="00EB7539" w:rsidRPr="002C3419">
        <w:rPr>
          <w:rFonts w:ascii="Times New Roman" w:hAnsi="Times New Roman" w:cs="Times New Roman"/>
        </w:rPr>
        <w:t>1</w:t>
      </w:r>
      <w:r w:rsidRPr="002C3419">
        <w:rPr>
          <w:rFonts w:ascii="Times New Roman" w:hAnsi="Times New Roman" w:cs="Times New Roman"/>
        </w:rPr>
        <w:t xml:space="preserve">. Вопросы, связанные с выплатой пенсии за выслугу лет, не урегулированные настоящим Положением, разрешаются применительно к </w:t>
      </w:r>
      <w:hyperlink r:id="rId25" w:history="1">
        <w:r w:rsidRPr="002C3419">
          <w:rPr>
            <w:rStyle w:val="a3"/>
            <w:rFonts w:ascii="Times New Roman" w:hAnsi="Times New Roman" w:cs="Times New Roman"/>
            <w:b w:val="0"/>
            <w:bCs w:val="0"/>
            <w:color w:val="auto"/>
          </w:rPr>
          <w:t>правилам</w:t>
        </w:r>
      </w:hyperlink>
      <w:r w:rsidRPr="002C3419">
        <w:rPr>
          <w:rFonts w:ascii="Times New Roman" w:hAnsi="Times New Roman" w:cs="Times New Roman"/>
        </w:rPr>
        <w:t xml:space="preserve"> назначения и выплаты страховых пенсий.</w:t>
      </w:r>
    </w:p>
    <w:p w:rsidR="008D2231" w:rsidRPr="002C3419" w:rsidRDefault="008D2231" w:rsidP="008D2231">
      <w:pPr>
        <w:rPr>
          <w:rFonts w:ascii="Times New Roman" w:hAnsi="Times New Roman" w:cs="Times New Roman"/>
        </w:rPr>
      </w:pPr>
      <w:r w:rsidRPr="002C3419">
        <w:rPr>
          <w:rFonts w:ascii="Times New Roman" w:hAnsi="Times New Roman" w:cs="Times New Roman"/>
        </w:rPr>
        <w:t>3</w:t>
      </w:r>
      <w:r w:rsidR="00EB7539" w:rsidRPr="002C3419">
        <w:rPr>
          <w:rFonts w:ascii="Times New Roman" w:hAnsi="Times New Roman" w:cs="Times New Roman"/>
        </w:rPr>
        <w:t>2</w:t>
      </w:r>
      <w:r w:rsidRPr="002C3419">
        <w:rPr>
          <w:rFonts w:ascii="Times New Roman" w:hAnsi="Times New Roman" w:cs="Times New Roman"/>
        </w:rPr>
        <w:t xml:space="preserve">. </w:t>
      </w:r>
      <w:proofErr w:type="gramStart"/>
      <w:r w:rsidRPr="002C3419">
        <w:rPr>
          <w:rFonts w:ascii="Times New Roman" w:hAnsi="Times New Roman" w:cs="Times New Roman"/>
        </w:rPr>
        <w:t>Контроль за</w:t>
      </w:r>
      <w:proofErr w:type="gramEnd"/>
      <w:r w:rsidRPr="002C3419">
        <w:rPr>
          <w:rFonts w:ascii="Times New Roman" w:hAnsi="Times New Roman" w:cs="Times New Roman"/>
        </w:rPr>
        <w:t xml:space="preserve"> формированием платежных поручений и выплатой пенсии за выслугу лет осуществляет  бухгалтери</w:t>
      </w:r>
      <w:r w:rsidR="00C00591" w:rsidRPr="002C3419">
        <w:rPr>
          <w:rFonts w:ascii="Times New Roman" w:hAnsi="Times New Roman" w:cs="Times New Roman"/>
        </w:rPr>
        <w:t>я</w:t>
      </w:r>
      <w:r w:rsidRPr="002C3419">
        <w:rPr>
          <w:rFonts w:ascii="Times New Roman" w:hAnsi="Times New Roman" w:cs="Times New Roman"/>
        </w:rPr>
        <w:t xml:space="preserve"> Администрации.</w:t>
      </w:r>
    </w:p>
    <w:p w:rsidR="008D2231" w:rsidRPr="002C3419" w:rsidRDefault="008D2231" w:rsidP="008D2231">
      <w:pPr>
        <w:rPr>
          <w:rFonts w:ascii="Times New Roman" w:hAnsi="Times New Roman" w:cs="Times New Roman"/>
        </w:rPr>
      </w:pPr>
      <w:r w:rsidRPr="002C3419">
        <w:rPr>
          <w:rFonts w:ascii="Times New Roman" w:hAnsi="Times New Roman" w:cs="Times New Roman"/>
        </w:rPr>
        <w:t>3</w:t>
      </w:r>
      <w:r w:rsidR="00EB7539" w:rsidRPr="002C3419">
        <w:rPr>
          <w:rFonts w:ascii="Times New Roman" w:hAnsi="Times New Roman" w:cs="Times New Roman"/>
        </w:rPr>
        <w:t>3</w:t>
      </w:r>
      <w:r w:rsidRPr="002C3419">
        <w:rPr>
          <w:rFonts w:ascii="Times New Roman" w:hAnsi="Times New Roman" w:cs="Times New Roman"/>
        </w:rPr>
        <w:t xml:space="preserve">. Администрация обеспечивает предоставление информации о предоставлении указанной меры социальной </w:t>
      </w:r>
      <w:proofErr w:type="gramStart"/>
      <w:r w:rsidRPr="002C3419">
        <w:rPr>
          <w:rFonts w:ascii="Times New Roman" w:hAnsi="Times New Roman" w:cs="Times New Roman"/>
        </w:rPr>
        <w:t>поддержки</w:t>
      </w:r>
      <w:proofErr w:type="gramEnd"/>
      <w:r w:rsidRPr="002C3419">
        <w:rPr>
          <w:rFonts w:ascii="Times New Roman" w:hAnsi="Times New Roman" w:cs="Times New Roman"/>
        </w:rPr>
        <w:t xml:space="preserve"> установленным категориям граждан посредством использования Единой государственной  информационной  системы социального обеспечения (далее – ЕГИССО), в порядке и объеме, установленном Правительством Российской Федерации, и в соответствии с форматами, установленными оператором ЕГИССО.</w:t>
      </w:r>
    </w:p>
    <w:p w:rsidR="008D2231" w:rsidRPr="002C3419" w:rsidRDefault="008D2231" w:rsidP="008D2231">
      <w:pPr>
        <w:rPr>
          <w:rFonts w:ascii="Times New Roman" w:hAnsi="Times New Roman" w:cs="Times New Roman"/>
        </w:rPr>
      </w:pPr>
      <w:r w:rsidRPr="002C3419">
        <w:rPr>
          <w:rFonts w:ascii="Times New Roman" w:hAnsi="Times New Roman" w:cs="Times New Roman"/>
        </w:rPr>
        <w:t>Информация о мере социальной поддержки может быть получена посредством использования ЕГИССО в порядке и объеме, установленном Правительством Российской Федерации, и в соответствии с форматами, установленными оператором ЕГИССО.</w:t>
      </w:r>
      <w:r w:rsidR="00CF7BC7" w:rsidRPr="002C3419">
        <w:rPr>
          <w:rFonts w:ascii="Times New Roman" w:hAnsi="Times New Roman" w:cs="Times New Roman"/>
        </w:rPr>
        <w:t>».</w:t>
      </w:r>
    </w:p>
    <w:p w:rsidR="008D2231" w:rsidRPr="002C3419" w:rsidRDefault="008D2231" w:rsidP="008D2231">
      <w:pPr>
        <w:ind w:firstLine="0"/>
        <w:rPr>
          <w:rFonts w:ascii="Times New Roman" w:hAnsi="Times New Roman" w:cs="Times New Roman"/>
        </w:rPr>
      </w:pPr>
    </w:p>
    <w:p w:rsidR="008D2231" w:rsidRPr="002C3419" w:rsidRDefault="008D2231" w:rsidP="008D2231">
      <w:pPr>
        <w:ind w:firstLine="0"/>
        <w:rPr>
          <w:rFonts w:ascii="Times New Roman" w:hAnsi="Times New Roman" w:cs="Times New Roman"/>
        </w:rPr>
      </w:pPr>
    </w:p>
    <w:p w:rsidR="008D2231" w:rsidRPr="002C3419" w:rsidRDefault="008D2231" w:rsidP="008D2231">
      <w:pPr>
        <w:ind w:firstLine="0"/>
        <w:rPr>
          <w:rFonts w:ascii="Times New Roman" w:hAnsi="Times New Roman" w:cs="Times New Roman"/>
        </w:rPr>
      </w:pPr>
    </w:p>
    <w:p w:rsidR="008D2231" w:rsidRPr="002C3419" w:rsidRDefault="008D2231" w:rsidP="008D2231">
      <w:pPr>
        <w:rPr>
          <w:rFonts w:ascii="Times New Roman" w:hAnsi="Times New Roman" w:cs="Times New Roman"/>
        </w:rPr>
      </w:pPr>
    </w:p>
    <w:p w:rsidR="008D2231" w:rsidRPr="002C3419" w:rsidRDefault="008D2231" w:rsidP="008D2231">
      <w:pPr>
        <w:rPr>
          <w:rFonts w:ascii="Times New Roman" w:hAnsi="Times New Roman" w:cs="Times New Roman"/>
        </w:rPr>
      </w:pPr>
    </w:p>
    <w:p w:rsidR="008D2231" w:rsidRPr="002C3419" w:rsidRDefault="008D2231" w:rsidP="008D2231">
      <w:pPr>
        <w:rPr>
          <w:rFonts w:ascii="Times New Roman" w:hAnsi="Times New Roman" w:cs="Times New Roman"/>
        </w:rPr>
      </w:pPr>
    </w:p>
    <w:p w:rsidR="002F304D" w:rsidRPr="002C3419" w:rsidRDefault="002F304D" w:rsidP="005E67F5">
      <w:pPr>
        <w:pStyle w:val="a5"/>
        <w:ind w:left="0"/>
        <w:rPr>
          <w:rFonts w:ascii="Times New Roman" w:hAnsi="Times New Roman" w:cs="Times New Roman"/>
        </w:rPr>
      </w:pPr>
    </w:p>
    <w:p w:rsidR="002F304D" w:rsidRPr="002C3419" w:rsidRDefault="002F304D" w:rsidP="005E67F5">
      <w:pPr>
        <w:pStyle w:val="a5"/>
        <w:ind w:left="0"/>
        <w:rPr>
          <w:rFonts w:ascii="Times New Roman" w:hAnsi="Times New Roman" w:cs="Times New Roman"/>
        </w:rPr>
      </w:pPr>
    </w:p>
    <w:sectPr w:rsidR="002F304D" w:rsidRPr="002C3419" w:rsidSect="00AE02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42FF7"/>
    <w:multiLevelType w:val="hybridMultilevel"/>
    <w:tmpl w:val="1F127962"/>
    <w:lvl w:ilvl="0" w:tplc="74DEC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58371D4"/>
    <w:multiLevelType w:val="hybridMultilevel"/>
    <w:tmpl w:val="34669D4C"/>
    <w:lvl w:ilvl="0" w:tplc="68BA3F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5C3F"/>
    <w:rsid w:val="00003436"/>
    <w:rsid w:val="000200A0"/>
    <w:rsid w:val="00030583"/>
    <w:rsid w:val="00066F0A"/>
    <w:rsid w:val="000820CF"/>
    <w:rsid w:val="00095C3F"/>
    <w:rsid w:val="000A7E30"/>
    <w:rsid w:val="000B1B13"/>
    <w:rsid w:val="000C1669"/>
    <w:rsid w:val="000F60D1"/>
    <w:rsid w:val="00102A4B"/>
    <w:rsid w:val="00146A5E"/>
    <w:rsid w:val="00180193"/>
    <w:rsid w:val="001D2624"/>
    <w:rsid w:val="00210F55"/>
    <w:rsid w:val="00241DD2"/>
    <w:rsid w:val="0024407F"/>
    <w:rsid w:val="00265E85"/>
    <w:rsid w:val="00280F46"/>
    <w:rsid w:val="0028696B"/>
    <w:rsid w:val="002C3419"/>
    <w:rsid w:val="002D22C8"/>
    <w:rsid w:val="002E563A"/>
    <w:rsid w:val="002F304D"/>
    <w:rsid w:val="002F7998"/>
    <w:rsid w:val="00307635"/>
    <w:rsid w:val="00310588"/>
    <w:rsid w:val="00310ED0"/>
    <w:rsid w:val="00313B45"/>
    <w:rsid w:val="00334CD9"/>
    <w:rsid w:val="003B1C73"/>
    <w:rsid w:val="003C05D6"/>
    <w:rsid w:val="003F3FBC"/>
    <w:rsid w:val="0041285E"/>
    <w:rsid w:val="004565F4"/>
    <w:rsid w:val="004C14AF"/>
    <w:rsid w:val="00502858"/>
    <w:rsid w:val="005041A9"/>
    <w:rsid w:val="0053062F"/>
    <w:rsid w:val="00536751"/>
    <w:rsid w:val="00541714"/>
    <w:rsid w:val="005E3F2B"/>
    <w:rsid w:val="005E67F5"/>
    <w:rsid w:val="005F0753"/>
    <w:rsid w:val="005F70EC"/>
    <w:rsid w:val="006066CC"/>
    <w:rsid w:val="006103F9"/>
    <w:rsid w:val="00666DF2"/>
    <w:rsid w:val="006C607D"/>
    <w:rsid w:val="006E23E2"/>
    <w:rsid w:val="006E5F0B"/>
    <w:rsid w:val="006F2E9B"/>
    <w:rsid w:val="00755955"/>
    <w:rsid w:val="00780A43"/>
    <w:rsid w:val="007A0891"/>
    <w:rsid w:val="007A55BB"/>
    <w:rsid w:val="007C33C7"/>
    <w:rsid w:val="007C4637"/>
    <w:rsid w:val="007F21C6"/>
    <w:rsid w:val="008020B8"/>
    <w:rsid w:val="00833A50"/>
    <w:rsid w:val="00844333"/>
    <w:rsid w:val="008632D9"/>
    <w:rsid w:val="008655B6"/>
    <w:rsid w:val="00882D89"/>
    <w:rsid w:val="008A6FA1"/>
    <w:rsid w:val="008B7B38"/>
    <w:rsid w:val="008D2231"/>
    <w:rsid w:val="008D6EB6"/>
    <w:rsid w:val="008F2AD4"/>
    <w:rsid w:val="00920F3A"/>
    <w:rsid w:val="00947554"/>
    <w:rsid w:val="00971748"/>
    <w:rsid w:val="00972DEA"/>
    <w:rsid w:val="009814EF"/>
    <w:rsid w:val="00982490"/>
    <w:rsid w:val="009A79E1"/>
    <w:rsid w:val="00A34805"/>
    <w:rsid w:val="00A43D9C"/>
    <w:rsid w:val="00A43F46"/>
    <w:rsid w:val="00AA3711"/>
    <w:rsid w:val="00AB2DA5"/>
    <w:rsid w:val="00AB6D5A"/>
    <w:rsid w:val="00AC2187"/>
    <w:rsid w:val="00AE0226"/>
    <w:rsid w:val="00B13F05"/>
    <w:rsid w:val="00B77E27"/>
    <w:rsid w:val="00B81F0F"/>
    <w:rsid w:val="00BA1C60"/>
    <w:rsid w:val="00BA5314"/>
    <w:rsid w:val="00C00591"/>
    <w:rsid w:val="00C60A58"/>
    <w:rsid w:val="00C61103"/>
    <w:rsid w:val="00C95A41"/>
    <w:rsid w:val="00CD6462"/>
    <w:rsid w:val="00CE0EAA"/>
    <w:rsid w:val="00CF7BC7"/>
    <w:rsid w:val="00D05339"/>
    <w:rsid w:val="00D06595"/>
    <w:rsid w:val="00D120A4"/>
    <w:rsid w:val="00D2764A"/>
    <w:rsid w:val="00D67EE9"/>
    <w:rsid w:val="00D700A3"/>
    <w:rsid w:val="00D703E5"/>
    <w:rsid w:val="00D86404"/>
    <w:rsid w:val="00D93C61"/>
    <w:rsid w:val="00DE28E4"/>
    <w:rsid w:val="00DF381E"/>
    <w:rsid w:val="00E0076E"/>
    <w:rsid w:val="00E073F1"/>
    <w:rsid w:val="00E7011E"/>
    <w:rsid w:val="00E70258"/>
    <w:rsid w:val="00EB2C00"/>
    <w:rsid w:val="00EB7539"/>
    <w:rsid w:val="00EC0AF0"/>
    <w:rsid w:val="00EC28DB"/>
    <w:rsid w:val="00EE056E"/>
    <w:rsid w:val="00F158F9"/>
    <w:rsid w:val="00F3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C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F21C6"/>
    <w:pPr>
      <w:spacing w:before="108" w:after="108"/>
      <w:ind w:firstLine="0"/>
      <w:jc w:val="center"/>
      <w:outlineLvl w:val="0"/>
    </w:pPr>
    <w:rPr>
      <w:b/>
      <w:bCs/>
      <w:color w:val="26282F"/>
    </w:rPr>
  </w:style>
  <w:style w:type="paragraph" w:styleId="3">
    <w:name w:val="heading 3"/>
    <w:basedOn w:val="a"/>
    <w:next w:val="a"/>
    <w:link w:val="30"/>
    <w:uiPriority w:val="9"/>
    <w:unhideWhenUsed/>
    <w:qFormat/>
    <w:rsid w:val="005E67F5"/>
    <w:pPr>
      <w:keepNext/>
      <w:keepLines/>
      <w:widowControl/>
      <w:autoSpaceDE/>
      <w:autoSpaceDN/>
      <w:adjustRightInd/>
      <w:spacing w:before="40" w:line="259" w:lineRule="auto"/>
      <w:ind w:firstLine="0"/>
      <w:jc w:val="left"/>
      <w:outlineLvl w:val="2"/>
    </w:pPr>
    <w:rPr>
      <w:rFonts w:asciiTheme="majorHAnsi" w:eastAsiaTheme="majorEastAsia" w:hAnsiTheme="majorHAnsi" w:cstheme="majorBidi"/>
      <w:color w:val="1F3763" w:themeColor="accent1" w:themeShade="7F"/>
      <w:lang w:eastAsia="en-US"/>
    </w:rPr>
  </w:style>
  <w:style w:type="paragraph" w:styleId="4">
    <w:name w:val="heading 4"/>
    <w:basedOn w:val="a"/>
    <w:next w:val="a"/>
    <w:link w:val="40"/>
    <w:uiPriority w:val="9"/>
    <w:unhideWhenUsed/>
    <w:qFormat/>
    <w:rsid w:val="000F60D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5E67F5"/>
    <w:pPr>
      <w:keepNext/>
      <w:keepLines/>
      <w:widowControl/>
      <w:autoSpaceDE/>
      <w:autoSpaceDN/>
      <w:adjustRightInd/>
      <w:spacing w:before="40" w:line="259" w:lineRule="auto"/>
      <w:ind w:firstLine="0"/>
      <w:jc w:val="left"/>
      <w:outlineLvl w:val="4"/>
    </w:pPr>
    <w:rPr>
      <w:rFonts w:asciiTheme="majorHAnsi" w:eastAsiaTheme="majorEastAsia" w:hAnsiTheme="majorHAnsi" w:cstheme="majorBidi"/>
      <w:color w:val="2F5496"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21C6"/>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7F21C6"/>
    <w:rPr>
      <w:b/>
      <w:bCs/>
      <w:color w:val="106BBE"/>
    </w:rPr>
  </w:style>
  <w:style w:type="character" w:customStyle="1" w:styleId="a4">
    <w:name w:val="Цветовое выделение"/>
    <w:uiPriority w:val="99"/>
    <w:rsid w:val="007F21C6"/>
    <w:rPr>
      <w:b/>
      <w:bCs/>
      <w:color w:val="26282F"/>
    </w:rPr>
  </w:style>
  <w:style w:type="paragraph" w:styleId="a5">
    <w:name w:val="List Paragraph"/>
    <w:basedOn w:val="a"/>
    <w:uiPriority w:val="34"/>
    <w:qFormat/>
    <w:rsid w:val="00102A4B"/>
    <w:pPr>
      <w:ind w:left="720"/>
      <w:contextualSpacing/>
    </w:pPr>
  </w:style>
  <w:style w:type="character" w:customStyle="1" w:styleId="30">
    <w:name w:val="Заголовок 3 Знак"/>
    <w:basedOn w:val="a0"/>
    <w:link w:val="3"/>
    <w:uiPriority w:val="9"/>
    <w:rsid w:val="005E67F5"/>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5E67F5"/>
    <w:rPr>
      <w:rFonts w:asciiTheme="majorHAnsi" w:eastAsiaTheme="majorEastAsia" w:hAnsiTheme="majorHAnsi" w:cstheme="majorBidi"/>
      <w:color w:val="2F5496" w:themeColor="accent1" w:themeShade="BF"/>
    </w:rPr>
  </w:style>
  <w:style w:type="paragraph" w:customStyle="1" w:styleId="s1">
    <w:name w:val="s_1"/>
    <w:basedOn w:val="a"/>
    <w:rsid w:val="005E67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40">
    <w:name w:val="Заголовок 4 Знак"/>
    <w:basedOn w:val="a0"/>
    <w:link w:val="4"/>
    <w:uiPriority w:val="9"/>
    <w:rsid w:val="000F60D1"/>
    <w:rPr>
      <w:rFonts w:asciiTheme="majorHAnsi" w:eastAsiaTheme="majorEastAsia" w:hAnsiTheme="majorHAnsi" w:cstheme="majorBidi"/>
      <w:i/>
      <w:iCs/>
      <w:color w:val="2F5496" w:themeColor="accent1" w:themeShade="BF"/>
      <w:sz w:val="24"/>
      <w:szCs w:val="24"/>
      <w:lang w:eastAsia="ru-RU"/>
    </w:rPr>
  </w:style>
  <w:style w:type="character" w:styleId="a6">
    <w:name w:val="Hyperlink"/>
    <w:basedOn w:val="a0"/>
    <w:uiPriority w:val="99"/>
    <w:semiHidden/>
    <w:unhideWhenUsed/>
    <w:rsid w:val="000F60D1"/>
    <w:rPr>
      <w:color w:val="0000FF"/>
      <w:u w:val="single"/>
    </w:rPr>
  </w:style>
  <w:style w:type="paragraph" w:styleId="a7">
    <w:name w:val="Normal (Web)"/>
    <w:basedOn w:val="a"/>
    <w:uiPriority w:val="99"/>
    <w:unhideWhenUsed/>
    <w:rsid w:val="000F60D1"/>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8">
    <w:name w:val="Body Text Indent"/>
    <w:basedOn w:val="a"/>
    <w:link w:val="a9"/>
    <w:uiPriority w:val="99"/>
    <w:semiHidden/>
    <w:unhideWhenUsed/>
    <w:rsid w:val="000F60D1"/>
    <w:pPr>
      <w:widowControl/>
      <w:autoSpaceDE/>
      <w:autoSpaceDN/>
      <w:adjustRightInd/>
      <w:ind w:firstLine="60"/>
    </w:pPr>
    <w:rPr>
      <w:rFonts w:ascii="Arial" w:hAnsi="Arial" w:cs="Arial"/>
      <w:b/>
      <w:bCs/>
    </w:rPr>
  </w:style>
  <w:style w:type="character" w:customStyle="1" w:styleId="a9">
    <w:name w:val="Основной текст с отступом Знак"/>
    <w:basedOn w:val="a0"/>
    <w:link w:val="a8"/>
    <w:uiPriority w:val="99"/>
    <w:semiHidden/>
    <w:rsid w:val="000F60D1"/>
    <w:rPr>
      <w:rFonts w:ascii="Arial" w:eastAsiaTheme="minorEastAsia" w:hAnsi="Arial" w:cs="Arial"/>
      <w:b/>
      <w:bCs/>
      <w:sz w:val="24"/>
      <w:szCs w:val="24"/>
      <w:lang w:eastAsia="ru-RU"/>
    </w:rPr>
  </w:style>
  <w:style w:type="paragraph" w:customStyle="1" w:styleId="aa">
    <w:name w:val="Комментарий"/>
    <w:basedOn w:val="a"/>
    <w:next w:val="a"/>
    <w:uiPriority w:val="99"/>
    <w:rsid w:val="00D06595"/>
    <w:pPr>
      <w:spacing w:before="75"/>
      <w:ind w:left="170" w:firstLine="0"/>
    </w:pPr>
    <w:rPr>
      <w:color w:val="353842"/>
    </w:rPr>
  </w:style>
  <w:style w:type="paragraph" w:customStyle="1" w:styleId="ab">
    <w:name w:val="Информация о версии"/>
    <w:basedOn w:val="aa"/>
    <w:next w:val="a"/>
    <w:uiPriority w:val="99"/>
    <w:rsid w:val="00D06595"/>
    <w:rPr>
      <w:i/>
      <w:iCs/>
    </w:rPr>
  </w:style>
  <w:style w:type="character" w:customStyle="1" w:styleId="ac">
    <w:name w:val="Основной текст_"/>
    <w:basedOn w:val="a0"/>
    <w:link w:val="11"/>
    <w:rsid w:val="00502858"/>
    <w:rPr>
      <w:spacing w:val="5"/>
      <w:shd w:val="clear" w:color="auto" w:fill="FFFFFF"/>
    </w:rPr>
  </w:style>
  <w:style w:type="paragraph" w:customStyle="1" w:styleId="11">
    <w:name w:val="Основной текст1"/>
    <w:basedOn w:val="a"/>
    <w:link w:val="ac"/>
    <w:rsid w:val="00502858"/>
    <w:pPr>
      <w:widowControl/>
      <w:shd w:val="clear" w:color="auto" w:fill="FFFFFF"/>
      <w:autoSpaceDE/>
      <w:autoSpaceDN/>
      <w:adjustRightInd/>
      <w:spacing w:before="240" w:after="240"/>
      <w:ind w:firstLine="0"/>
    </w:pPr>
    <w:rPr>
      <w:rFonts w:asciiTheme="minorHAnsi" w:eastAsiaTheme="minorHAnsi" w:hAnsiTheme="minorHAnsi" w:cstheme="minorBidi"/>
      <w:spacing w:val="5"/>
      <w:sz w:val="22"/>
      <w:szCs w:val="22"/>
      <w:lang w:eastAsia="en-US"/>
    </w:rPr>
  </w:style>
  <w:style w:type="paragraph" w:customStyle="1" w:styleId="ad">
    <w:name w:val="Нормальный (таблица)"/>
    <w:basedOn w:val="a"/>
    <w:next w:val="a"/>
    <w:uiPriority w:val="99"/>
    <w:rsid w:val="00066F0A"/>
    <w:pPr>
      <w:ind w:firstLine="0"/>
    </w:pPr>
  </w:style>
  <w:style w:type="paragraph" w:styleId="ae">
    <w:name w:val="No Spacing"/>
    <w:uiPriority w:val="1"/>
    <w:qFormat/>
    <w:rsid w:val="00E7025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42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7691.1" TargetMode="External"/><Relationship Id="rId13" Type="http://schemas.openxmlformats.org/officeDocument/2006/relationships/hyperlink" Target="http://internet.garant.ru/document/redirect/8936521/1000" TargetMode="External"/><Relationship Id="rId18" Type="http://schemas.openxmlformats.org/officeDocument/2006/relationships/hyperlink" Target="http://internet.garant.ru/document/redirect/12125128/2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186367/40512" TargetMode="External"/><Relationship Id="rId7" Type="http://schemas.openxmlformats.org/officeDocument/2006/relationships/hyperlink" Target="garantF1://70452688.0" TargetMode="External"/><Relationship Id="rId12" Type="http://schemas.openxmlformats.org/officeDocument/2006/relationships/hyperlink" Target="garantF1://3000000.0" TargetMode="External"/><Relationship Id="rId17" Type="http://schemas.openxmlformats.org/officeDocument/2006/relationships/hyperlink" Target="http://internet.garant.ru/document/redirect/8936521/1000" TargetMode="External"/><Relationship Id="rId25" Type="http://schemas.openxmlformats.org/officeDocument/2006/relationships/hyperlink" Target="garantF1://70452688.0" TargetMode="External"/><Relationship Id="rId2" Type="http://schemas.openxmlformats.org/officeDocument/2006/relationships/numbering" Target="numbering.xml"/><Relationship Id="rId16" Type="http://schemas.openxmlformats.org/officeDocument/2006/relationships/hyperlink" Target="http://internet.garant.ru/document/redirect/8936521/1000" TargetMode="External"/><Relationship Id="rId20" Type="http://schemas.openxmlformats.org/officeDocument/2006/relationships/hyperlink" Target="http://internet.garant.ru/document/redirect/8936521/1000" TargetMode="External"/><Relationship Id="rId1" Type="http://schemas.openxmlformats.org/officeDocument/2006/relationships/customXml" Target="../customXml/item1.xml"/><Relationship Id="rId6" Type="http://schemas.openxmlformats.org/officeDocument/2006/relationships/hyperlink" Target="http://internet.garant.ru/document/redirect/8936521/1000" TargetMode="External"/><Relationship Id="rId11" Type="http://schemas.openxmlformats.org/officeDocument/2006/relationships/hyperlink" Target="http://internet.garant.ru/document/redirect/8936521/3" TargetMode="External"/><Relationship Id="rId24" Type="http://schemas.openxmlformats.org/officeDocument/2006/relationships/hyperlink" Target="http://internet.garant.ru/document/redirect/12125128/1811" TargetMode="External"/><Relationship Id="rId5" Type="http://schemas.openxmlformats.org/officeDocument/2006/relationships/webSettings" Target="webSettings.xml"/><Relationship Id="rId15" Type="http://schemas.openxmlformats.org/officeDocument/2006/relationships/hyperlink" Target="http://internet.garant.ru/document/redirect/8936521/1000" TargetMode="External"/><Relationship Id="rId23" Type="http://schemas.openxmlformats.org/officeDocument/2006/relationships/hyperlink" Target="http://internet.garant.ru/document/redirect/12125143/2" TargetMode="External"/><Relationship Id="rId10" Type="http://schemas.openxmlformats.org/officeDocument/2006/relationships/hyperlink" Target="http://internet.garant.ru/document/redirect/8905402/301" TargetMode="External"/><Relationship Id="rId19" Type="http://schemas.openxmlformats.org/officeDocument/2006/relationships/hyperlink" Target="http://internet.garant.ru/document/redirect/8936521/1000"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internet.garant.ru/document/redirect/8936521/0" TargetMode="External"/><Relationship Id="rId22" Type="http://schemas.openxmlformats.org/officeDocument/2006/relationships/hyperlink" Target="http://internet.garant.ru/document/redirect/10164333/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3595-4DAC-4566-970B-054170D1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4267</Words>
  <Characters>24323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cp:lastPrinted>2023-10-30T13:03:00Z</cp:lastPrinted>
  <dcterms:created xsi:type="dcterms:W3CDTF">2023-09-05T12:06:00Z</dcterms:created>
  <dcterms:modified xsi:type="dcterms:W3CDTF">2023-10-30T13:05:00Z</dcterms:modified>
</cp:coreProperties>
</file>