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F4" w:rsidRPr="00C22A76" w:rsidRDefault="004455F4" w:rsidP="008F1D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62" w:rsidRPr="00C22A76" w:rsidRDefault="004455F4" w:rsidP="008F1D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8F1D62"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6B38"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АЛОВСКОГО СЕЛЬСКОГО </w:t>
      </w:r>
      <w:r w:rsidR="008F1D62"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F1D62" w:rsidRPr="00C22A76" w:rsidRDefault="008F1D62" w:rsidP="008F1D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АТЯШЕВСКОГО МУНИЦИПАЛЬНОГО РАЙОНА</w:t>
      </w:r>
    </w:p>
    <w:p w:rsidR="008F1D62" w:rsidRPr="00C22A76" w:rsidRDefault="008F1D62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C63202" w:rsidRPr="00C22A76" w:rsidRDefault="00C63202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5F4" w:rsidRPr="00C22A76" w:rsidRDefault="004455F4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5F4" w:rsidRPr="00C22A76" w:rsidRDefault="004455F4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3202" w:rsidRPr="00C22A76" w:rsidRDefault="00C63202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7AC" w:rsidRPr="00C22A76" w:rsidRDefault="00D937AC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D62" w:rsidRPr="00C22A76" w:rsidRDefault="00C63202" w:rsidP="008F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</w:t>
      </w:r>
      <w:r w:rsidR="007913FB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F1D62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D937AC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2B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937AC" w:rsidRPr="00C22A76" w:rsidRDefault="00D937AC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62" w:rsidRPr="00C22A76" w:rsidRDefault="00EB6B38" w:rsidP="008F1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с.Алово</w:t>
      </w:r>
    </w:p>
    <w:p w:rsidR="008F1D62" w:rsidRPr="00C22A76" w:rsidRDefault="008F1D62" w:rsidP="008F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62" w:rsidRPr="00C22A76" w:rsidRDefault="007156EE" w:rsidP="008F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АЛОВСКОГО СЕЛЬСКОГО ПОСЕЛЕНИЯ АТЯШЕВСКОГО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МОРДОВИЯ </w:t>
      </w:r>
      <w:r w:rsidRPr="00C22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15.08.2006 № 18 «ОБ УСТАНОВЛЕНИИ РАЗМЕРОВ И УСЛОВИЙ ОПЛАТЫ  ТРУДА ГЛАВЫ И МУНИЦИПАЛЬНЫХ СЛУЖАЩИХ АЛОВСКОГО СЕЛЬСКОГО ПОСЕЛЕНИЯ»</w:t>
      </w:r>
    </w:p>
    <w:bookmarkEnd w:id="0"/>
    <w:p w:rsidR="008F1D62" w:rsidRPr="00C22A76" w:rsidRDefault="008F1D62" w:rsidP="008F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D62" w:rsidRPr="00C22A76" w:rsidRDefault="008F1D62" w:rsidP="008F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026D2A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38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Аловского сельского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 Республики Мордовия решил:</w:t>
      </w:r>
    </w:p>
    <w:p w:rsidR="008F1D62" w:rsidRDefault="008F1D62" w:rsidP="008F1D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sub_100" w:history="1">
        <w:r w:rsidRPr="00C22A7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изменения</w:t>
        </w:r>
      </w:hyperlink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вносятся в </w:t>
      </w:r>
      <w:hyperlink r:id="rId7" w:history="1">
        <w:r w:rsidRPr="00C22A76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Решение</w:t>
        </w:r>
      </w:hyperlink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026D2A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B38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Аловского сельского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Атяшевского муниципального района</w:t>
      </w:r>
      <w:r w:rsidR="00EB6B38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Мордовия</w:t>
      </w:r>
      <w:r w:rsidR="00026D2A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15.06.2006 г. 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026D2A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размер</w:t>
      </w:r>
      <w:r w:rsidR="00026D2A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условий оплаты труд</w:t>
      </w:r>
      <w:r w:rsidR="005F317C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Главы и</w:t>
      </w:r>
      <w:r w:rsidR="00D83D74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="00EB6B38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Аловского сельского </w:t>
      </w:r>
      <w:r w:rsidR="0004221E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937AC"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2A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217" w:rsidRPr="00C22A76" w:rsidRDefault="008C1217" w:rsidP="008C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показатели эффективности управленческой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Аловского сельского поселения </w:t>
      </w:r>
      <w:r w:rsidRPr="008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Атяшевского муниципального района Республики Мордовия, утвержденные постановлением Администрации Аловского сельского поселения Атяшевского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1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и значимости ежемесячных, ежеквартальных  показателей (индикаторов) эффективности управленческой деятельности органов местного самоуправлени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Аловского сельского поселения </w:t>
      </w:r>
      <w:r w:rsidRPr="008C1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 муниципального района Республики  Мордовия», не учитываются при расчете и формировании фонда ежеквартальной премии и выплате ежеквартальной премии должностным лицам и муниципальным служащим Аловского сельского поселения Атяшевского муниципального района Республики Мордовия до утверждения новых ежеквартальных показателей эффективности управленческой деятельности органов местного самоуправления Аловского сельского поселения Атяшевского муниципального района Республики Мордовия.</w:t>
      </w:r>
    </w:p>
    <w:p w:rsidR="00607155" w:rsidRPr="008C0FD8" w:rsidRDefault="00D937AC" w:rsidP="008C0FD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bookmarkStart w:id="2" w:name="sub_2"/>
      <w:bookmarkEnd w:id="1"/>
      <w:r w:rsidRPr="00C22A76">
        <w:rPr>
          <w:sz w:val="28"/>
          <w:szCs w:val="28"/>
        </w:rPr>
        <w:t xml:space="preserve">           </w:t>
      </w:r>
      <w:r w:rsidR="008C1217">
        <w:rPr>
          <w:sz w:val="28"/>
          <w:szCs w:val="28"/>
        </w:rPr>
        <w:t>3</w:t>
      </w:r>
      <w:r w:rsidR="008F1D62" w:rsidRPr="00C22A76">
        <w:rPr>
          <w:sz w:val="28"/>
          <w:szCs w:val="28"/>
        </w:rPr>
        <w:t xml:space="preserve">. </w:t>
      </w:r>
      <w:r w:rsidR="00026D2A" w:rsidRPr="00C22A76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bookmarkEnd w:id="2"/>
      <w:r w:rsidR="00AA6354">
        <w:rPr>
          <w:color w:val="000000"/>
          <w:sz w:val="28"/>
          <w:szCs w:val="28"/>
        </w:rPr>
        <w:t>.</w:t>
      </w:r>
      <w:r w:rsidR="008C0FD8">
        <w:rPr>
          <w:color w:val="000000"/>
          <w:sz w:val="28"/>
          <w:szCs w:val="28"/>
        </w:rPr>
        <w:t xml:space="preserve"> </w:t>
      </w:r>
      <w:r w:rsidR="00AA6354">
        <w:rPr>
          <w:color w:val="000000"/>
          <w:sz w:val="28"/>
          <w:szCs w:val="28"/>
        </w:rPr>
        <w:t>Нормы  подпунктов</w:t>
      </w:r>
      <w:r w:rsidR="008C0FD8">
        <w:rPr>
          <w:color w:val="000000"/>
          <w:sz w:val="28"/>
          <w:szCs w:val="28"/>
        </w:rPr>
        <w:t xml:space="preserve"> б, д пункта 6</w:t>
      </w:r>
      <w:r w:rsidR="008C0FD8">
        <w:rPr>
          <w:sz w:val="28"/>
          <w:szCs w:val="28"/>
        </w:rPr>
        <w:t xml:space="preserve"> </w:t>
      </w:r>
      <w:r w:rsidR="00AA6354">
        <w:rPr>
          <w:sz w:val="28"/>
          <w:szCs w:val="28"/>
        </w:rPr>
        <w:t>распространяю</w:t>
      </w:r>
      <w:r w:rsidR="008C0FD8" w:rsidRPr="008C0FD8">
        <w:rPr>
          <w:sz w:val="28"/>
          <w:szCs w:val="28"/>
        </w:rPr>
        <w:t>т свое действие на правоотношения, возникшие с 1 июля 2024 года.</w:t>
      </w:r>
    </w:p>
    <w:p w:rsidR="00BE0D8A" w:rsidRPr="00C22A76" w:rsidRDefault="009947D3" w:rsidP="00AA635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22A76">
        <w:rPr>
          <w:sz w:val="28"/>
          <w:szCs w:val="28"/>
        </w:rPr>
        <w:lastRenderedPageBreak/>
        <w:t>Глава</w:t>
      </w:r>
      <w:r w:rsidR="00AA6354">
        <w:rPr>
          <w:sz w:val="28"/>
          <w:szCs w:val="28"/>
        </w:rPr>
        <w:t xml:space="preserve"> </w:t>
      </w:r>
      <w:r w:rsidR="00BE0D8A" w:rsidRPr="00C22A76">
        <w:rPr>
          <w:sz w:val="28"/>
          <w:szCs w:val="28"/>
        </w:rPr>
        <w:t xml:space="preserve">Аловского сельского поселения  </w:t>
      </w:r>
      <w:r w:rsidRPr="00C22A76">
        <w:rPr>
          <w:sz w:val="28"/>
          <w:szCs w:val="28"/>
        </w:rPr>
        <w:tab/>
      </w:r>
      <w:r w:rsidR="00AA6354">
        <w:rPr>
          <w:sz w:val="28"/>
          <w:szCs w:val="28"/>
        </w:rPr>
        <w:t xml:space="preserve">                            </w:t>
      </w:r>
      <w:r w:rsidRPr="00C22A76">
        <w:rPr>
          <w:sz w:val="28"/>
          <w:szCs w:val="28"/>
        </w:rPr>
        <w:t>Сорокин А.А.</w:t>
      </w:r>
    </w:p>
    <w:tbl>
      <w:tblPr>
        <w:tblW w:w="6481" w:type="pct"/>
        <w:tblInd w:w="108" w:type="dxa"/>
        <w:tblLook w:val="0000" w:firstRow="0" w:lastRow="0" w:firstColumn="0" w:lastColumn="0" w:noHBand="0" w:noVBand="0"/>
      </w:tblPr>
      <w:tblGrid>
        <w:gridCol w:w="9007"/>
        <w:gridCol w:w="3119"/>
      </w:tblGrid>
      <w:tr w:rsidR="008F1D62" w:rsidRPr="00C22A76" w:rsidTr="00BE0D8A">
        <w:trPr>
          <w:trHeight w:val="80"/>
        </w:trPr>
        <w:tc>
          <w:tcPr>
            <w:tcW w:w="3714" w:type="pct"/>
            <w:tcBorders>
              <w:top w:val="nil"/>
              <w:left w:val="nil"/>
              <w:bottom w:val="nil"/>
              <w:right w:val="nil"/>
            </w:tcBorders>
          </w:tcPr>
          <w:p w:rsidR="008F1D62" w:rsidRPr="00C22A76" w:rsidRDefault="008F1D62" w:rsidP="00F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</w:tcPr>
          <w:p w:rsidR="008F1D62" w:rsidRPr="00C22A76" w:rsidRDefault="008F1D62" w:rsidP="00F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D62" w:rsidRPr="00C22A76" w:rsidRDefault="008F1D62" w:rsidP="00F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37AC" w:rsidRPr="00C22A76" w:rsidRDefault="008F1D62" w:rsidP="009947D3">
      <w:pPr>
        <w:spacing w:after="0" w:line="257" w:lineRule="auto"/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>Утверждены</w:t>
      </w:r>
      <w:r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br/>
      </w:r>
      <w:r w:rsidR="00D937AC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8F1D62" w:rsidRPr="00C22A76" w:rsidRDefault="00D937AC" w:rsidP="009947D3">
      <w:pPr>
        <w:spacing w:after="0" w:line="257" w:lineRule="auto"/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>Аловского сельского поселения</w:t>
      </w:r>
      <w:r w:rsidR="008F1D6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 xml:space="preserve">                                                                          Атяшевского муниципального района</w:t>
      </w:r>
      <w:r w:rsidR="008F1D6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 xml:space="preserve">                                                                           Республики Мордовия</w:t>
      </w:r>
      <w:r w:rsidR="008F1D6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br/>
        <w:t xml:space="preserve">                                                          </w:t>
      </w:r>
      <w:r w:rsidR="00C6320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от </w:t>
      </w:r>
      <w:r w:rsidR="00AA7AD9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25 ноября </w:t>
      </w:r>
      <w:r w:rsidR="00607155">
        <w:rPr>
          <w:rStyle w:val="aa"/>
          <w:rFonts w:ascii="Times New Roman" w:hAnsi="Times New Roman" w:cs="Times New Roman"/>
          <w:b w:val="0"/>
          <w:sz w:val="28"/>
          <w:szCs w:val="28"/>
        </w:rPr>
        <w:t>2024</w:t>
      </w:r>
      <w:r w:rsidR="008F1D6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 г. </w:t>
      </w:r>
      <w:r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202" w:rsidRPr="00C22A76">
        <w:rPr>
          <w:rStyle w:val="aa"/>
          <w:rFonts w:ascii="Times New Roman" w:hAnsi="Times New Roman" w:cs="Times New Roman"/>
          <w:b w:val="0"/>
          <w:sz w:val="28"/>
          <w:szCs w:val="28"/>
        </w:rPr>
        <w:t>№ </w:t>
      </w:r>
      <w:r w:rsidR="000A4087">
        <w:rPr>
          <w:rStyle w:val="aa"/>
          <w:rFonts w:ascii="Times New Roman" w:hAnsi="Times New Roman" w:cs="Times New Roman"/>
          <w:b w:val="0"/>
          <w:sz w:val="28"/>
          <w:szCs w:val="28"/>
        </w:rPr>
        <w:t>20</w:t>
      </w:r>
    </w:p>
    <w:p w:rsidR="00C63202" w:rsidRPr="00C22A76" w:rsidRDefault="00C63202" w:rsidP="00D937AC">
      <w:pPr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8F1D62" w:rsidRPr="00C22A76" w:rsidRDefault="008F1D62" w:rsidP="008F1D62">
      <w:pPr>
        <w:rPr>
          <w:rFonts w:ascii="Times New Roman" w:hAnsi="Times New Roman" w:cs="Times New Roman"/>
          <w:sz w:val="28"/>
          <w:szCs w:val="28"/>
        </w:rPr>
      </w:pPr>
    </w:p>
    <w:p w:rsidR="008F1D62" w:rsidRPr="00C22A76" w:rsidRDefault="008F1D62" w:rsidP="008F1D62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22A76">
        <w:rPr>
          <w:rFonts w:ascii="Times New Roman" w:hAnsi="Times New Roman" w:cs="Times New Roman"/>
          <w:b w:val="0"/>
          <w:sz w:val="28"/>
          <w:szCs w:val="28"/>
        </w:rPr>
        <w:t>Изменения,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br/>
        <w:t xml:space="preserve">которые вносятся в Решение Совета депутатов </w:t>
      </w:r>
      <w:r w:rsidR="00EB6B38" w:rsidRPr="00C22A76">
        <w:rPr>
          <w:rFonts w:ascii="Times New Roman" w:hAnsi="Times New Roman" w:cs="Times New Roman"/>
          <w:b w:val="0"/>
          <w:sz w:val="28"/>
          <w:szCs w:val="28"/>
        </w:rPr>
        <w:t>Аловского сельского</w:t>
      </w:r>
      <w:r w:rsidR="00D937AC" w:rsidRPr="00C22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6FF" w:rsidRPr="00C22A76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 xml:space="preserve">Атяшевского муниципального района от </w:t>
      </w:r>
      <w:r w:rsidR="00D937AC" w:rsidRPr="00C22A76">
        <w:rPr>
          <w:rFonts w:ascii="Times New Roman" w:hAnsi="Times New Roman" w:cs="Times New Roman"/>
          <w:b w:val="0"/>
          <w:sz w:val="28"/>
          <w:szCs w:val="28"/>
        </w:rPr>
        <w:t xml:space="preserve"> 15.08.2006 г. 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>№</w:t>
      </w:r>
      <w:r w:rsidR="00D937AC" w:rsidRPr="00C22A76">
        <w:rPr>
          <w:rFonts w:ascii="Times New Roman" w:hAnsi="Times New Roman" w:cs="Times New Roman"/>
          <w:b w:val="0"/>
          <w:sz w:val="28"/>
          <w:szCs w:val="28"/>
        </w:rPr>
        <w:t xml:space="preserve"> 18 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>«Об установлении размеров и условий оплаты</w:t>
      </w:r>
      <w:r w:rsidR="0004221E" w:rsidRPr="00C22A76">
        <w:rPr>
          <w:rFonts w:ascii="Times New Roman" w:hAnsi="Times New Roman" w:cs="Times New Roman"/>
          <w:b w:val="0"/>
          <w:sz w:val="28"/>
          <w:szCs w:val="28"/>
        </w:rPr>
        <w:t xml:space="preserve"> труда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17C" w:rsidRPr="00C22A7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F317C" w:rsidRPr="00C22A76">
        <w:rPr>
          <w:rFonts w:ascii="Times New Roman" w:eastAsia="Times New Roman" w:hAnsi="Times New Roman" w:cs="Times New Roman"/>
          <w:b w:val="0"/>
          <w:sz w:val="28"/>
          <w:szCs w:val="28"/>
        </w:rPr>
        <w:t>Главы и</w:t>
      </w:r>
      <w:r w:rsidR="005F317C" w:rsidRPr="00C22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  <w:r w:rsidR="00EB6B38" w:rsidRPr="00C22A76">
        <w:rPr>
          <w:rFonts w:ascii="Times New Roman" w:hAnsi="Times New Roman" w:cs="Times New Roman"/>
          <w:b w:val="0"/>
          <w:sz w:val="28"/>
          <w:szCs w:val="28"/>
        </w:rPr>
        <w:t>Аловского сельского</w:t>
      </w:r>
      <w:r w:rsidR="00D937AC" w:rsidRPr="00C22A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6FF" w:rsidRPr="00C22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22A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63202" w:rsidRPr="00C22A76" w:rsidRDefault="008347D2" w:rsidP="00081BC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2A76">
        <w:rPr>
          <w:rFonts w:ascii="Times New Roman" w:hAnsi="Times New Roman" w:cs="Times New Roman"/>
          <w:sz w:val="28"/>
          <w:szCs w:val="28"/>
          <w:lang w:eastAsia="ru-RU"/>
        </w:rPr>
        <w:t>1) в преамбуле Решения слова «, Закона Республики Мордовия от 26 апреля 2006 г. N 12-З "Об установлении предельных нормативов размеров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 в муниципальных образованиях"» исключить;</w:t>
      </w:r>
    </w:p>
    <w:p w:rsidR="008347D2" w:rsidRPr="00C22A76" w:rsidRDefault="008347D2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Положении об оплате труда Главы и муниципальных служащих Аловского сельского поселения:</w:t>
      </w:r>
    </w:p>
    <w:p w:rsidR="008347D2" w:rsidRPr="00C22A76" w:rsidRDefault="008347D2" w:rsidP="00081BC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пункте 1 слова: «</w:t>
      </w:r>
      <w:r w:rsidR="00081BC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Республики Мордовия от 08.06.2007 г №48-З «</w:t>
      </w:r>
      <w:hyperlink r:id="rId8" w:tgtFrame="_blank" w:history="1">
        <w:r w:rsidRPr="00C22A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регулировании отношений в сфере муниципальной службы</w:t>
        </w:r>
      </w:hyperlink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 w:rsidR="0012092C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935AE7" w:rsidRPr="00C22A76" w:rsidRDefault="00935AE7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пункте 2 после слова «деятельности» дополнить словами «по должности»;</w:t>
      </w:r>
    </w:p>
    <w:p w:rsidR="00DD4607" w:rsidRPr="00C22A76" w:rsidRDefault="00DD4607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абзаце</w:t>
      </w:r>
      <w:r w:rsidR="00DD015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пункта 4 после слова «оклада» дополнить словами «Главы Аловского сельского поселения в соответствии с должностью»;</w:t>
      </w:r>
    </w:p>
    <w:p w:rsidR="00DD4607" w:rsidRPr="00C22A76" w:rsidRDefault="00DD4607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пункте 5 после союза «и» дополнить словами «плановое»;</w:t>
      </w:r>
    </w:p>
    <w:p w:rsidR="00DD4607" w:rsidRPr="00C22A76" w:rsidRDefault="00DD0157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пункте 7 после слова «устанавливаются» дополнить словами «в соответствии с должностью»;</w:t>
      </w:r>
    </w:p>
    <w:p w:rsidR="00DD0157" w:rsidRPr="00C22A76" w:rsidRDefault="00DD0157" w:rsidP="00081BC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 пункт 8 дополнить словами «решением представителя нанимателя (работодателя).</w:t>
      </w:r>
      <w:r w:rsidR="00C64B3E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3175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3175" w:rsidRPr="00C22A76" w:rsidRDefault="00BC3175" w:rsidP="00BC3175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ё) в пункте 11 после слова «устанавливаются» дополнить словами « в соответствии с  должностью»;</w:t>
      </w:r>
    </w:p>
    <w:p w:rsidR="00DD0157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 абзаце 3 пункта 14 слова «распоряжения Администрации Аловского сельского поселения» заменить словами «решения представителя нанимателя»;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пункт 15 изложить в следующей редакции: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C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 служащим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Аловского сельского поселения могут выплачиваться премии за выполнение особо важных и сложных заданий.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Премии за выполнение особо важных и сложных заданий выплачиваются: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Аловского сельского поселения – на основании распоряжения Главы Аловского сельского поселения;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служащим  - на основании распоряжения Администрации Аловского сельского поселения.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 премировании Главы и муниципальных служащих Аловского сельского поселения за выполнение особо важных и сложных заданий учитываются: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личный вклад Главы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служащего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обеспечение выполнения задач и реализации функций;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степень сложности выполнения Главой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заданий, эффективности достигнутых результатов за определенный период работы;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оперативность и профессионализм Главы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служащего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вопросов, входящих в его компетенцию, в подготовке документов, выполнении поручений;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своевременное, добросовестное и качественное выполнение обязанностей, предусмотренных должностной инструкцией, и соблюдение правил внутреннего трудового распорядка.</w:t>
      </w:r>
    </w:p>
    <w:p w:rsidR="00305416" w:rsidRPr="00C22A76" w:rsidRDefault="00305416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Размеры премий за выполнение особо важных и сложных заданий и их совокупная сумма в год максимальным размером не ограничиваются.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C1B2B" w:rsidRPr="00C22A76" w:rsidRDefault="00BC1B2B" w:rsidP="00305416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 пункте 16 после слова «самоуправления» дополнить словами «, порядок»;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D198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пунктами </w:t>
      </w:r>
      <w:r w:rsidR="004D198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17,18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C1B2B" w:rsidRPr="00C22A76" w:rsidRDefault="004D1987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«17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Единовременная выплата к юбилейным датам - 40, 50, 55, 60, 65,70 лет, дате достижения пенсионного возраста, по случаю бракосочетания, в связи с рождением ребенка, смертью близкого родственника (супруга(супруги), родителей, детей) выплачивается: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 w:rsidR="004D198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Аловского сельского поселения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основании распоряжения Главы </w:t>
      </w:r>
      <w:r w:rsidR="004D198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Атяшевского муниципального района Республики Мордовия;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 - на основании распоряжения Администрации </w:t>
      </w:r>
      <w:r w:rsidR="004D1987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Атяшевского муниципального района Республики Мордовия.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 юбилейным датам - 40, 50, 55, 60, 65, 70 лет составляет плановое месячное денежное содержание.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 дате достижения пенсионного возраста составляет два плановых месячных денежных содержания.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в связи со смертью близкого родственника(супруга(супруги), родителей, детей) составляет плановое месячное денежное содержание.</w:t>
      </w:r>
    </w:p>
    <w:p w:rsidR="00BC1B2B" w:rsidRPr="00C22A76" w:rsidRDefault="00BC1B2B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по случаю бракосочетания, рождения ребенка составляет 10000 (десять) тысяч рублей.»;</w:t>
      </w:r>
    </w:p>
    <w:p w:rsidR="00BC1B2B" w:rsidRPr="00C22A76" w:rsidRDefault="004D1987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Муниципальному служащему за совмещение должностей (профессии) или исполнение обязанностей временно отсутствующего муниципального служащего (болезнь, командировка, отпуск и другие причины) может производиться доплата распоряжением Администрации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Аловского сельского поселения </w:t>
      </w:r>
      <w:r w:rsidR="00BC1B2B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Атяшевского муниципального района Республики Мордовия в размере 50% должностного оклада замещаемого муниципального служащего, если иное не предусмотрено действующим законодательством.».</w:t>
      </w:r>
    </w:p>
    <w:p w:rsidR="00A230DF" w:rsidRPr="00C22A76" w:rsidRDefault="00A230DF" w:rsidP="00BC1B2B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приложение 3 изложить в следующей редакции:</w:t>
      </w:r>
    </w:p>
    <w:p w:rsidR="00A230DF" w:rsidRPr="00C22A76" w:rsidRDefault="00A230DF" w:rsidP="00A230D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000"/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3"/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Аловского сельского поселения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августа 2006 года N 18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решения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Аловского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27.11.2019 г. № 24)</w:t>
      </w: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ежемесячной надбавки к должностному окладу Главы Аловского сельского поселения-за особые условия работы, муниципального служащего – за особые условия муниципальной службы</w:t>
      </w:r>
    </w:p>
    <w:p w:rsidR="00A230DF" w:rsidRPr="00C22A76" w:rsidRDefault="00A230DF" w:rsidP="00A230DF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5"/>
      </w:tblGrid>
      <w:tr w:rsidR="00A230DF" w:rsidRPr="00C22A76" w:rsidTr="00A230DF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размер ежемесячной надбавки к должностному окладу (в процентах от должностного оклада)</w:t>
            </w:r>
          </w:p>
        </w:tc>
      </w:tr>
      <w:tr w:rsidR="00A230DF" w:rsidRPr="00C22A76" w:rsidTr="00A230DF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A230DF" w:rsidRPr="00C22A76" w:rsidTr="00A230DF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30DF" w:rsidRPr="00C22A76" w:rsidRDefault="00A230DF" w:rsidP="00A230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C1B2B" w:rsidRPr="00C22A76" w:rsidRDefault="00F66EFA" w:rsidP="00F66EFA">
      <w:pPr>
        <w:shd w:val="clear" w:color="auto" w:fill="FFFFFF"/>
        <w:tabs>
          <w:tab w:val="center" w:pos="4961"/>
          <w:tab w:val="right" w:pos="9355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»;</w:t>
      </w:r>
    </w:p>
    <w:p w:rsidR="00F66EFA" w:rsidRPr="00C22A76" w:rsidRDefault="00F66EFA" w:rsidP="00F66EF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2A76">
        <w:rPr>
          <w:color w:val="000000"/>
          <w:sz w:val="28"/>
          <w:szCs w:val="28"/>
        </w:rPr>
        <w:t>4) приложение 4 изложить в следующей редакции:</w:t>
      </w:r>
    </w:p>
    <w:p w:rsidR="00F66EFA" w:rsidRPr="00C22A76" w:rsidRDefault="00F66EFA" w:rsidP="00F66EF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000"/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«ПРИЛОЖЕНИЕ  4</w:t>
      </w: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End w:id="4"/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Аловского сельского поселения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августа 2006 года N 18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решения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Аловского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27.11.2019 г. № 24)</w:t>
      </w:r>
    </w:p>
    <w:p w:rsidR="00F66EFA" w:rsidRPr="00C22A76" w:rsidRDefault="00F66EFA" w:rsidP="00F66EFA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Плановый размер</w:t>
      </w: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ежемесячного денежного поощрения, ежеквартальной премии по итогам работы Главы </w:t>
      </w:r>
      <w:r w:rsidR="00907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C2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муниципальных служащих Аловского сельского поселения</w:t>
      </w:r>
    </w:p>
    <w:p w:rsidR="00F66EFA" w:rsidRPr="00C22A76" w:rsidRDefault="00F66EFA" w:rsidP="00F66EF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330"/>
        <w:gridCol w:w="2126"/>
      </w:tblGrid>
      <w:tr w:rsidR="00F66EFA" w:rsidRPr="00C22A76" w:rsidTr="00BA27E6">
        <w:trPr>
          <w:jc w:val="center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EFA" w:rsidRPr="00C22A76" w:rsidRDefault="00BA27E6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F66EFA"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EFA" w:rsidRPr="00C22A76" w:rsidRDefault="00F66EFA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размер ежемесячного денежного поощрения</w:t>
            </w:r>
          </w:p>
          <w:p w:rsidR="00F66EFA" w:rsidRPr="00C22A76" w:rsidRDefault="00F66EFA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процентах от должностного оклада)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EFA" w:rsidRPr="00C22A76" w:rsidRDefault="00F66EFA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Плановый размер</w:t>
            </w:r>
          </w:p>
          <w:p w:rsidR="00F66EFA" w:rsidRPr="00C22A76" w:rsidRDefault="00F66EFA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ежеквартальной премия</w:t>
            </w:r>
          </w:p>
          <w:p w:rsidR="00F66EFA" w:rsidRPr="00C22A76" w:rsidRDefault="00F66EFA" w:rsidP="00F66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процентах от должностного оклада)</w:t>
            </w:r>
          </w:p>
        </w:tc>
      </w:tr>
      <w:tr w:rsidR="00F66EFA" w:rsidRPr="00C22A76" w:rsidTr="00BA27E6">
        <w:trPr>
          <w:jc w:val="center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Глава  сельского поселения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290</w:t>
            </w:r>
          </w:p>
        </w:tc>
      </w:tr>
      <w:tr w:rsidR="00F66EFA" w:rsidRPr="00C22A76" w:rsidTr="00BA27E6">
        <w:trPr>
          <w:jc w:val="center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 Главы  администрации  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125</w:t>
            </w:r>
          </w:p>
        </w:tc>
      </w:tr>
      <w:tr w:rsidR="00F66EFA" w:rsidRPr="00C22A76" w:rsidTr="00BA27E6">
        <w:trPr>
          <w:jc w:val="center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  бухгалтер  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6EFA" w:rsidRPr="00C22A76" w:rsidRDefault="00F66EFA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125</w:t>
            </w:r>
          </w:p>
        </w:tc>
      </w:tr>
      <w:tr w:rsidR="00C22A76" w:rsidRPr="00C22A76" w:rsidTr="00BA27E6">
        <w:trPr>
          <w:jc w:val="center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A76" w:rsidRPr="00C22A76" w:rsidRDefault="00C22A76" w:rsidP="00F66EFA">
            <w:pPr>
              <w:shd w:val="clear" w:color="auto" w:fill="FFFFFF"/>
              <w:spacing w:after="2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A76" w:rsidRPr="00C22A76" w:rsidRDefault="00C22A76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2A76" w:rsidRPr="00C22A76" w:rsidRDefault="00C22A76" w:rsidP="00F66EFA">
            <w:pPr>
              <w:shd w:val="clear" w:color="auto" w:fill="FFFFFF"/>
              <w:spacing w:after="20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307C69" w:rsidRPr="00C22A76" w:rsidRDefault="00307C69" w:rsidP="00307C6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»;</w:t>
      </w:r>
    </w:p>
    <w:p w:rsidR="00307C69" w:rsidRPr="00C22A76" w:rsidRDefault="00307C69" w:rsidP="00307C6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приложении 5:</w:t>
      </w:r>
    </w:p>
    <w:p w:rsidR="00307C69" w:rsidRPr="00C22A76" w:rsidRDefault="00307C69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 наименовании слово «условиях» заменить словами «, порядке и условиях», слова «ежемесячных надбавок к должностному окладу за особые условия работы, особые ус</w:t>
      </w:r>
      <w:r w:rsidR="002D13C1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 муниципальной службы, ежемесячного денежного поощрения и премий по результатам работы должностным лицам » заменить словами «ежемесячного денежного поощрения и ежеквартальной премии Главе Аловского сельского поселения»;</w:t>
      </w:r>
    </w:p>
    <w:p w:rsidR="008C1999" w:rsidRPr="00C22A76" w:rsidRDefault="008C1999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преамбуле слова «должностным лицам» заменить словами «Главе Аловского сельского поселения», слова «ежемесячной надбавки к должностному окладу за особые условия работы, особые условия муниципальной службы,» исключить, слова</w:t>
      </w:r>
      <w:r w:rsidR="006736F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«далее-ежеквартальной премии» заменить словами «далее-п</w:t>
      </w:r>
      <w:r w:rsidR="00607C2D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ремии по результатам работы»; </w:t>
      </w:r>
    </w:p>
    <w:p w:rsidR="00607155" w:rsidRDefault="00607155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736F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07C2D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I. «Порядок формирования фонда стимулирования органов местного самоуправления»:</w:t>
      </w:r>
    </w:p>
    <w:p w:rsidR="00607C2D" w:rsidRPr="00C22A76" w:rsidRDefault="00607155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7C2D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  после слова «премии» дополнить словами «по результатам работы», слова «соответственно месячный и квартальный» исключить;</w:t>
      </w:r>
    </w:p>
    <w:p w:rsidR="00E20655" w:rsidRPr="00C22A76" w:rsidRDefault="002A7F76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A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655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 изложить в следующей редакции:</w:t>
      </w:r>
    </w:p>
    <w:p w:rsidR="00E20655" w:rsidRPr="00C22A76" w:rsidRDefault="00E20655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 Месячный фонд стимулирования органов местного самоуправления Аловского сельского поселения Атяшевского муниципального района Республики Мордовия устанавливается в размере планового фонда стимулирования должностных лиц и муниципальных служащих.»</w:t>
      </w:r>
    </w:p>
    <w:p w:rsidR="00E20655" w:rsidRPr="00C22A76" w:rsidRDefault="00E20655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подпункты 2.1, 2.2, 2.3, 2.4, 2.5, 2.6 пункта 2 исключить.</w:t>
      </w:r>
    </w:p>
    <w:p w:rsidR="00DC52D8" w:rsidRPr="00C22A76" w:rsidRDefault="0054686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A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1C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</w:t>
      </w:r>
      <w:r w:rsidR="00DC52D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2D8" w:rsidRPr="00C22A76" w:rsidRDefault="00DC52D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</w:t>
      </w:r>
      <w:r w:rsidR="009431C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слова «средств, направляемых на формирование фонда стимулирования для выплаты» исключить.</w:t>
      </w:r>
    </w:p>
    <w:p w:rsidR="009431C8" w:rsidRPr="00C22A76" w:rsidRDefault="0054686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A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1C8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3.1 изложить в следующей редакции: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«3.1. Фактический размер ежеквартальной премии определяется корректировкой  планового размера премии на общий коэффициент выполнения квартальных показателей по следующей формуле: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ФСкв = ФС квп х И общ.кв,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ФС кв - фактический размер ежеквартальной премии;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 квп - плановый размер ежеквартальной премии;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общ. кв - общий коэффициент выполнения квартальных показателей, определяемый по формуле:</w:t>
      </w:r>
    </w:p>
    <w:p w:rsidR="009431C8" w:rsidRPr="00C22A76" w:rsidRDefault="009431C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общ. кв = (Д1 :100 х К1 х В1 /100 + ... + Дi :100 х Кi х Вi :100)»</w:t>
      </w:r>
    </w:p>
    <w:p w:rsidR="003C0FE1" w:rsidRPr="00C22A76" w:rsidRDefault="003C0FE1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3.2 после слова «используемых» дополнить словами «на формирование фонда стимулирования»</w:t>
      </w:r>
      <w:r w:rsidR="005B4383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6B9" w:rsidRPr="00C906B9" w:rsidRDefault="00546868" w:rsidP="00C9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="00C906B9" w:rsidRPr="00C9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пунктами 4.1 и 4.2 следующего содержания:</w:t>
      </w:r>
    </w:p>
    <w:p w:rsidR="00C906B9" w:rsidRDefault="00C906B9" w:rsidP="00C9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«4.1. Перечень, величина и значимость ежеквартальных показателей эффективности управленческой деятельности органов местного самоуправления, используемых для расчетов фонда стимулирования по результатам работы за квартал для органов местного самоуправления, определяются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C9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</w:t>
      </w:r>
      <w:r w:rsidR="00E2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9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ловского сельского поселения Атяшевского муниципального района Республики Мордовия. </w:t>
      </w:r>
    </w:p>
    <w:p w:rsidR="005B4383" w:rsidRPr="00C22A76" w:rsidRDefault="00C906B9" w:rsidP="00C90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5B4383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Выплаты Главе и муниципальным служащим ежемесячного денежного поощрения производятся в зависимости от личного вклада каждого конкретного лица в общие результаты работы органа местного самоуправления, исходя из фактически отработанного времени в отчетном периоде.</w:t>
      </w:r>
    </w:p>
    <w:p w:rsidR="005B4383" w:rsidRPr="00C22A76" w:rsidRDefault="005B4383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Главе и муниципальным служащим ежеквартальных премий по результатам работы производятся в зависимости от личного вклада каждого конкретного лица в выполнение показателей эффективности управленческой деятельности соответствующего органа местного самоуправления, исходя из фактически отработанного времени в отчетном периоде.».</w:t>
      </w:r>
    </w:p>
    <w:p w:rsidR="005B4383" w:rsidRPr="00C22A76" w:rsidRDefault="008C0FD8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4383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пунктом </w:t>
      </w:r>
      <w:r w:rsidR="00675A42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B4383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B4383" w:rsidRPr="00C22A76" w:rsidRDefault="005B4383" w:rsidP="00675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75A42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увольнении Главы и муниципальных служащих Аловского сельского поселения</w:t>
      </w:r>
      <w:r w:rsidR="00675A42" w:rsidRPr="00C2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 из фонда стимулирования производятся из расчета 100 процентов.»</w:t>
      </w:r>
    </w:p>
    <w:p w:rsidR="009431C8" w:rsidRPr="00C22A76" w:rsidRDefault="009431C8" w:rsidP="009431C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31C8" w:rsidRPr="00C22A76" w:rsidSect="00EB6B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F3" w:rsidRDefault="00D54BF3" w:rsidP="0020581B">
      <w:pPr>
        <w:spacing w:after="0" w:line="240" w:lineRule="auto"/>
      </w:pPr>
      <w:r>
        <w:separator/>
      </w:r>
    </w:p>
  </w:endnote>
  <w:endnote w:type="continuationSeparator" w:id="0">
    <w:p w:rsidR="00D54BF3" w:rsidRDefault="00D54BF3" w:rsidP="0020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F3" w:rsidRDefault="00D54BF3" w:rsidP="0020581B">
      <w:pPr>
        <w:spacing w:after="0" w:line="240" w:lineRule="auto"/>
      </w:pPr>
      <w:r>
        <w:separator/>
      </w:r>
    </w:p>
  </w:footnote>
  <w:footnote w:type="continuationSeparator" w:id="0">
    <w:p w:rsidR="00D54BF3" w:rsidRDefault="00D54BF3" w:rsidP="00205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3428"/>
    <w:multiLevelType w:val="hybridMultilevel"/>
    <w:tmpl w:val="DB6C66A2"/>
    <w:lvl w:ilvl="0" w:tplc="EDD25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14"/>
    <w:rsid w:val="00026D2A"/>
    <w:rsid w:val="0004221E"/>
    <w:rsid w:val="00043466"/>
    <w:rsid w:val="00071F9A"/>
    <w:rsid w:val="000775D8"/>
    <w:rsid w:val="00081BCB"/>
    <w:rsid w:val="000826FF"/>
    <w:rsid w:val="000924C8"/>
    <w:rsid w:val="000A4087"/>
    <w:rsid w:val="000F00B5"/>
    <w:rsid w:val="00117563"/>
    <w:rsid w:val="0012092C"/>
    <w:rsid w:val="00125BEB"/>
    <w:rsid w:val="00161D50"/>
    <w:rsid w:val="0017428E"/>
    <w:rsid w:val="00193FC4"/>
    <w:rsid w:val="00195127"/>
    <w:rsid w:val="001E0C8D"/>
    <w:rsid w:val="001E5B02"/>
    <w:rsid w:val="002027F8"/>
    <w:rsid w:val="0020581B"/>
    <w:rsid w:val="00260BB9"/>
    <w:rsid w:val="00274324"/>
    <w:rsid w:val="00292406"/>
    <w:rsid w:val="002A7473"/>
    <w:rsid w:val="002A7F76"/>
    <w:rsid w:val="002D13C1"/>
    <w:rsid w:val="002E5FC2"/>
    <w:rsid w:val="00303B85"/>
    <w:rsid w:val="00305416"/>
    <w:rsid w:val="00307C69"/>
    <w:rsid w:val="0031226D"/>
    <w:rsid w:val="00330198"/>
    <w:rsid w:val="003C0FE1"/>
    <w:rsid w:val="00437344"/>
    <w:rsid w:val="004455F4"/>
    <w:rsid w:val="004A2E30"/>
    <w:rsid w:val="004A3EB9"/>
    <w:rsid w:val="004B577D"/>
    <w:rsid w:val="004D1987"/>
    <w:rsid w:val="004D7C5D"/>
    <w:rsid w:val="004F27CB"/>
    <w:rsid w:val="004F516A"/>
    <w:rsid w:val="0052237E"/>
    <w:rsid w:val="0052798B"/>
    <w:rsid w:val="005306B7"/>
    <w:rsid w:val="00546868"/>
    <w:rsid w:val="00550D78"/>
    <w:rsid w:val="005960C0"/>
    <w:rsid w:val="005B4383"/>
    <w:rsid w:val="005C7B2F"/>
    <w:rsid w:val="005D0937"/>
    <w:rsid w:val="005D4B4B"/>
    <w:rsid w:val="005E6803"/>
    <w:rsid w:val="005F317C"/>
    <w:rsid w:val="00607155"/>
    <w:rsid w:val="00607C2D"/>
    <w:rsid w:val="00615AEA"/>
    <w:rsid w:val="00634C76"/>
    <w:rsid w:val="00637AD2"/>
    <w:rsid w:val="006736F8"/>
    <w:rsid w:val="00675A42"/>
    <w:rsid w:val="006D52A5"/>
    <w:rsid w:val="007002F8"/>
    <w:rsid w:val="007156EE"/>
    <w:rsid w:val="0075690A"/>
    <w:rsid w:val="00764514"/>
    <w:rsid w:val="007913FB"/>
    <w:rsid w:val="007937D9"/>
    <w:rsid w:val="007A43C1"/>
    <w:rsid w:val="007F3612"/>
    <w:rsid w:val="007F3B49"/>
    <w:rsid w:val="00804D89"/>
    <w:rsid w:val="0082296C"/>
    <w:rsid w:val="008346C2"/>
    <w:rsid w:val="008347D2"/>
    <w:rsid w:val="00872DC1"/>
    <w:rsid w:val="0087446C"/>
    <w:rsid w:val="008A1F29"/>
    <w:rsid w:val="008A5E2F"/>
    <w:rsid w:val="008B2B9C"/>
    <w:rsid w:val="008C0FD8"/>
    <w:rsid w:val="008C1217"/>
    <w:rsid w:val="008C1999"/>
    <w:rsid w:val="008C6984"/>
    <w:rsid w:val="008F1D62"/>
    <w:rsid w:val="00907A17"/>
    <w:rsid w:val="00935AE7"/>
    <w:rsid w:val="009431C8"/>
    <w:rsid w:val="0096091A"/>
    <w:rsid w:val="009947D3"/>
    <w:rsid w:val="009F2394"/>
    <w:rsid w:val="00A112C4"/>
    <w:rsid w:val="00A230DF"/>
    <w:rsid w:val="00A75FEB"/>
    <w:rsid w:val="00A816F7"/>
    <w:rsid w:val="00A910AB"/>
    <w:rsid w:val="00AA6354"/>
    <w:rsid w:val="00AA7AD9"/>
    <w:rsid w:val="00AE734E"/>
    <w:rsid w:val="00BA27E6"/>
    <w:rsid w:val="00BC1B2B"/>
    <w:rsid w:val="00BC3175"/>
    <w:rsid w:val="00BE0D8A"/>
    <w:rsid w:val="00C22A76"/>
    <w:rsid w:val="00C63202"/>
    <w:rsid w:val="00C64B3E"/>
    <w:rsid w:val="00C906B9"/>
    <w:rsid w:val="00CA1E3A"/>
    <w:rsid w:val="00CB7140"/>
    <w:rsid w:val="00CE657E"/>
    <w:rsid w:val="00CF374E"/>
    <w:rsid w:val="00D01278"/>
    <w:rsid w:val="00D05F86"/>
    <w:rsid w:val="00D17001"/>
    <w:rsid w:val="00D20D15"/>
    <w:rsid w:val="00D364CC"/>
    <w:rsid w:val="00D54BF3"/>
    <w:rsid w:val="00D60325"/>
    <w:rsid w:val="00D75FF5"/>
    <w:rsid w:val="00D83D74"/>
    <w:rsid w:val="00D937AC"/>
    <w:rsid w:val="00D93C18"/>
    <w:rsid w:val="00DC52D8"/>
    <w:rsid w:val="00DD0157"/>
    <w:rsid w:val="00DD2058"/>
    <w:rsid w:val="00DD4607"/>
    <w:rsid w:val="00DF66C8"/>
    <w:rsid w:val="00E20655"/>
    <w:rsid w:val="00E24DEA"/>
    <w:rsid w:val="00E8259B"/>
    <w:rsid w:val="00EB6B38"/>
    <w:rsid w:val="00EB71A1"/>
    <w:rsid w:val="00EC34F5"/>
    <w:rsid w:val="00ED7E22"/>
    <w:rsid w:val="00EF3F4E"/>
    <w:rsid w:val="00F37815"/>
    <w:rsid w:val="00F66EFA"/>
    <w:rsid w:val="00F84C24"/>
    <w:rsid w:val="00FC5E49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BF6"/>
  <w15:docId w15:val="{5B22DC04-C8B8-46C8-9752-419D3983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4E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8F1D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0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259B"/>
    <w:rPr>
      <w:color w:val="0000FF"/>
      <w:u w:val="single"/>
    </w:rPr>
  </w:style>
  <w:style w:type="paragraph" w:customStyle="1" w:styleId="s15">
    <w:name w:val="s_15"/>
    <w:basedOn w:val="a"/>
    <w:rsid w:val="0031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1226D"/>
  </w:style>
  <w:style w:type="paragraph" w:customStyle="1" w:styleId="s9">
    <w:name w:val="s_9"/>
    <w:basedOn w:val="a"/>
    <w:rsid w:val="0031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1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226D"/>
    <w:rPr>
      <w:i/>
      <w:iCs/>
    </w:rPr>
  </w:style>
  <w:style w:type="paragraph" w:customStyle="1" w:styleId="s1">
    <w:name w:val="s_1"/>
    <w:basedOn w:val="a"/>
    <w:rsid w:val="0031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581B"/>
  </w:style>
  <w:style w:type="paragraph" w:styleId="a8">
    <w:name w:val="footer"/>
    <w:basedOn w:val="a"/>
    <w:link w:val="a9"/>
    <w:uiPriority w:val="99"/>
    <w:unhideWhenUsed/>
    <w:rsid w:val="0020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581B"/>
  </w:style>
  <w:style w:type="character" w:customStyle="1" w:styleId="10">
    <w:name w:val="Заголовок 1 Знак"/>
    <w:basedOn w:val="a0"/>
    <w:link w:val="1"/>
    <w:uiPriority w:val="99"/>
    <w:rsid w:val="008F1D6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8F1D62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8F1D62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8F1D6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F1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D937A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A230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30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web">
    <w:name w:val="normalweb"/>
    <w:basedOn w:val="a"/>
    <w:rsid w:val="00F6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A322AC1-A9A1-4F1F-AFEA-FC830E89D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894286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Изменения, которые вносятся в Решение Совета депутатов Аловского сельского посел</vt:lpstr>
      <vt:lpstr>        «ПРИЛОЖЕНИЕ 3</vt:lpstr>
      <vt:lpstr>        к решению Совета депутатов</vt:lpstr>
      <vt:lpstr>        Аловского сельского поселения</vt:lpstr>
      <vt:lpstr>        от 15 августа 2006 года N 18</vt:lpstr>
      <vt:lpstr>        (в редакции решения</vt:lpstr>
      <vt:lpstr>        Совета депутатов Аловского</vt:lpstr>
      <vt:lpstr>        сельского поселения</vt:lpstr>
      <vt:lpstr>        от 27.11.2019 г. № 24) </vt:lpstr>
      <vt:lpstr>        «ПРИЛОЖЕНИЕ  4 к решению Совета депутатов</vt:lpstr>
      <vt:lpstr>        Аловского сельского поселения</vt:lpstr>
      <vt:lpstr>        от 15 августа 2006 года N 18</vt:lpstr>
      <vt:lpstr>        (в редакции решения</vt:lpstr>
      <vt:lpstr>        Совета депутатов Аловского</vt:lpstr>
      <vt:lpstr>        сельского поселения</vt:lpstr>
      <vt:lpstr>        от 27.11.2019 г. № 24)</vt:lpstr>
    </vt:vector>
  </TitlesOfParts>
  <Company>Reanimator Extreme Edition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consultant2</dc:creator>
  <cp:lastModifiedBy>user</cp:lastModifiedBy>
  <cp:revision>7</cp:revision>
  <cp:lastPrinted>2023-11-17T11:07:00Z</cp:lastPrinted>
  <dcterms:created xsi:type="dcterms:W3CDTF">2024-11-25T09:50:00Z</dcterms:created>
  <dcterms:modified xsi:type="dcterms:W3CDTF">2024-11-26T11:33:00Z</dcterms:modified>
</cp:coreProperties>
</file>