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27" w:rsidRDefault="00A82927" w:rsidP="006878A4">
      <w:pPr>
        <w:pStyle w:val="a6"/>
        <w:ind w:firstLine="567"/>
        <w:jc w:val="right"/>
        <w:rPr>
          <w:rFonts w:ascii="Times New Roman" w:hAnsi="Times New Roman"/>
          <w:b/>
          <w:sz w:val="28"/>
          <w:szCs w:val="28"/>
        </w:rPr>
      </w:pPr>
      <w:r>
        <w:rPr>
          <w:rFonts w:ascii="Times New Roman" w:hAnsi="Times New Roman"/>
          <w:b/>
          <w:sz w:val="28"/>
          <w:szCs w:val="28"/>
        </w:rPr>
        <w:t xml:space="preserve">                                 </w:t>
      </w:r>
    </w:p>
    <w:p w:rsidR="00A82927" w:rsidRPr="00BB2F6A" w:rsidRDefault="00A82927" w:rsidP="00047D4A">
      <w:pPr>
        <w:pStyle w:val="a6"/>
        <w:ind w:firstLine="567"/>
        <w:jc w:val="center"/>
        <w:rPr>
          <w:rFonts w:ascii="Times New Roman" w:hAnsi="Times New Roman"/>
          <w:b/>
          <w:sz w:val="28"/>
          <w:szCs w:val="28"/>
        </w:rPr>
      </w:pPr>
      <w:r w:rsidRPr="00BB2F6A">
        <w:rPr>
          <w:rFonts w:ascii="Times New Roman" w:hAnsi="Times New Roman"/>
          <w:b/>
          <w:sz w:val="28"/>
          <w:szCs w:val="28"/>
        </w:rPr>
        <w:t>АДМИНИ</w:t>
      </w:r>
      <w:r w:rsidRPr="00BB2F6A">
        <w:rPr>
          <w:rFonts w:ascii="Times New Roman" w:hAnsi="Times New Roman"/>
          <w:b/>
          <w:sz w:val="28"/>
          <w:szCs w:val="28"/>
          <w:lang w:val="en-US"/>
        </w:rPr>
        <w:t>C</w:t>
      </w:r>
      <w:proofErr w:type="gramStart"/>
      <w:r w:rsidRPr="00BB2F6A">
        <w:rPr>
          <w:rFonts w:ascii="Times New Roman" w:hAnsi="Times New Roman"/>
          <w:b/>
          <w:sz w:val="28"/>
          <w:szCs w:val="28"/>
        </w:rPr>
        <w:t xml:space="preserve">ТРАЦИЯ  </w:t>
      </w:r>
      <w:r w:rsidR="00E47C62">
        <w:rPr>
          <w:rFonts w:ascii="Times New Roman" w:hAnsi="Times New Roman"/>
          <w:b/>
          <w:sz w:val="28"/>
          <w:szCs w:val="28"/>
        </w:rPr>
        <w:t>АЛОВСКОГО</w:t>
      </w:r>
      <w:proofErr w:type="gramEnd"/>
      <w:r w:rsidRPr="00BB2F6A">
        <w:rPr>
          <w:rFonts w:ascii="Times New Roman" w:hAnsi="Times New Roman"/>
          <w:b/>
          <w:sz w:val="28"/>
          <w:szCs w:val="28"/>
        </w:rPr>
        <w:t xml:space="preserve"> СЕЛЬСКОГО ПОСЕЛЕНИЯ </w:t>
      </w:r>
      <w:r>
        <w:rPr>
          <w:rFonts w:ascii="Times New Roman" w:hAnsi="Times New Roman"/>
          <w:b/>
          <w:sz w:val="28"/>
          <w:szCs w:val="28"/>
        </w:rPr>
        <w:t>АТЯШЕВСКОГО</w:t>
      </w:r>
      <w:r w:rsidRPr="00BB2F6A">
        <w:rPr>
          <w:rFonts w:ascii="Times New Roman" w:hAnsi="Times New Roman"/>
          <w:b/>
          <w:sz w:val="28"/>
          <w:szCs w:val="28"/>
        </w:rPr>
        <w:t xml:space="preserve">  МУНИЦИПАЛЬНОГО РАЙОНА</w:t>
      </w:r>
    </w:p>
    <w:p w:rsidR="00F32B65" w:rsidRPr="00BB2F6A" w:rsidRDefault="00F32B65" w:rsidP="00F32B65">
      <w:pPr>
        <w:pStyle w:val="a6"/>
        <w:ind w:firstLine="567"/>
        <w:jc w:val="center"/>
        <w:rPr>
          <w:rFonts w:ascii="Times New Roman" w:hAnsi="Times New Roman"/>
          <w:b/>
          <w:sz w:val="28"/>
          <w:szCs w:val="28"/>
        </w:rPr>
      </w:pPr>
      <w:proofErr w:type="gramStart"/>
      <w:r>
        <w:rPr>
          <w:rFonts w:ascii="Times New Roman" w:hAnsi="Times New Roman"/>
          <w:b/>
          <w:sz w:val="28"/>
          <w:szCs w:val="28"/>
        </w:rPr>
        <w:t>РЕСПУБЛИКИ</w:t>
      </w:r>
      <w:r w:rsidRPr="00BB2F6A">
        <w:rPr>
          <w:rFonts w:ascii="Times New Roman" w:hAnsi="Times New Roman"/>
          <w:b/>
          <w:sz w:val="28"/>
          <w:szCs w:val="28"/>
        </w:rPr>
        <w:t xml:space="preserve">  МОРДОВИЯ</w:t>
      </w:r>
      <w:proofErr w:type="gramEnd"/>
    </w:p>
    <w:p w:rsidR="00A82927" w:rsidRPr="00BB2F6A" w:rsidRDefault="00A82927" w:rsidP="00F32B65">
      <w:pPr>
        <w:pStyle w:val="a6"/>
        <w:ind w:firstLine="567"/>
        <w:jc w:val="center"/>
        <w:rPr>
          <w:rFonts w:ascii="Times New Roman" w:hAnsi="Times New Roman"/>
          <w:b/>
          <w:sz w:val="28"/>
          <w:szCs w:val="28"/>
        </w:rPr>
      </w:pPr>
    </w:p>
    <w:p w:rsidR="00A82927" w:rsidRDefault="00A82927" w:rsidP="00047D4A">
      <w:pPr>
        <w:pStyle w:val="a5"/>
        <w:ind w:firstLine="567"/>
        <w:rPr>
          <w:rFonts w:ascii="Times New Roman" w:hAnsi="Times New Roman" w:cs="Times New Roman"/>
          <w:sz w:val="28"/>
          <w:szCs w:val="28"/>
        </w:rPr>
      </w:pPr>
      <w:r w:rsidRPr="00BB2F6A">
        <w:rPr>
          <w:rFonts w:ascii="Times New Roman" w:hAnsi="Times New Roman" w:cs="Times New Roman"/>
          <w:sz w:val="28"/>
          <w:szCs w:val="28"/>
        </w:rPr>
        <w:t>ПОСТАНОВЛЕНИЕ</w:t>
      </w:r>
    </w:p>
    <w:p w:rsidR="00A82927" w:rsidRPr="00917C32" w:rsidRDefault="00A82927" w:rsidP="00917C32"/>
    <w:p w:rsidR="00A82927" w:rsidRPr="00917C32" w:rsidRDefault="00A82927" w:rsidP="00917C32">
      <w:pPr>
        <w:jc w:val="center"/>
      </w:pPr>
      <w:r w:rsidRPr="00BB2F6A">
        <w:rPr>
          <w:rFonts w:ascii="Times New Roman" w:hAnsi="Times New Roman"/>
          <w:b/>
          <w:bCs/>
          <w:sz w:val="28"/>
          <w:szCs w:val="28"/>
        </w:rPr>
        <w:t xml:space="preserve">от </w:t>
      </w:r>
      <w:r w:rsidRPr="00F25D06">
        <w:rPr>
          <w:rFonts w:ascii="Times New Roman" w:hAnsi="Times New Roman"/>
          <w:b/>
          <w:bCs/>
          <w:sz w:val="28"/>
          <w:szCs w:val="28"/>
        </w:rPr>
        <w:t>«</w:t>
      </w:r>
      <w:proofErr w:type="gramStart"/>
      <w:r w:rsidR="00FD7846">
        <w:rPr>
          <w:rFonts w:ascii="Times New Roman" w:hAnsi="Times New Roman"/>
          <w:b/>
          <w:bCs/>
          <w:sz w:val="28"/>
          <w:szCs w:val="28"/>
        </w:rPr>
        <w:t>27</w:t>
      </w:r>
      <w:r w:rsidR="00EB53FC">
        <w:rPr>
          <w:rFonts w:ascii="Times New Roman" w:hAnsi="Times New Roman"/>
          <w:b/>
          <w:bCs/>
          <w:sz w:val="28"/>
          <w:szCs w:val="28"/>
        </w:rPr>
        <w:t xml:space="preserve"> </w:t>
      </w:r>
      <w:r w:rsidRPr="00F25D06">
        <w:rPr>
          <w:rFonts w:ascii="Times New Roman" w:hAnsi="Times New Roman"/>
          <w:b/>
          <w:bCs/>
          <w:sz w:val="28"/>
          <w:szCs w:val="28"/>
        </w:rPr>
        <w:t>»</w:t>
      </w:r>
      <w:proofErr w:type="gramEnd"/>
      <w:r w:rsidRPr="00F25D06">
        <w:rPr>
          <w:rFonts w:ascii="Times New Roman" w:hAnsi="Times New Roman"/>
          <w:b/>
          <w:bCs/>
          <w:sz w:val="28"/>
          <w:szCs w:val="28"/>
        </w:rPr>
        <w:t xml:space="preserve">  </w:t>
      </w:r>
      <w:r w:rsidR="00EB53FC">
        <w:rPr>
          <w:rFonts w:ascii="Times New Roman" w:hAnsi="Times New Roman"/>
          <w:b/>
          <w:bCs/>
          <w:sz w:val="28"/>
          <w:szCs w:val="28"/>
        </w:rPr>
        <w:t>декабря</w:t>
      </w:r>
      <w:r w:rsidRPr="00F25D06">
        <w:rPr>
          <w:rFonts w:ascii="Times New Roman" w:hAnsi="Times New Roman"/>
          <w:b/>
          <w:bCs/>
          <w:sz w:val="28"/>
          <w:szCs w:val="28"/>
        </w:rPr>
        <w:t xml:space="preserve"> </w:t>
      </w:r>
      <w:smartTag w:uri="urn:schemas-microsoft-com:office:smarttags" w:element="metricconverter">
        <w:smartTagPr>
          <w:attr w:name="ProductID" w:val="2024 г"/>
        </w:smartTagPr>
        <w:r w:rsidRPr="00F25D06">
          <w:rPr>
            <w:rFonts w:ascii="Times New Roman" w:hAnsi="Times New Roman"/>
            <w:b/>
            <w:bCs/>
            <w:sz w:val="28"/>
            <w:szCs w:val="28"/>
          </w:rPr>
          <w:t>2024 г</w:t>
        </w:r>
      </w:smartTag>
      <w:r w:rsidRPr="00F25D06">
        <w:rPr>
          <w:rFonts w:ascii="Times New Roman" w:hAnsi="Times New Roman"/>
          <w:b/>
          <w:bCs/>
          <w:sz w:val="28"/>
          <w:szCs w:val="28"/>
        </w:rPr>
        <w:t>.</w:t>
      </w:r>
      <w:r>
        <w:rPr>
          <w:rFonts w:ascii="Times New Roman" w:hAnsi="Times New Roman"/>
          <w:b/>
          <w:bCs/>
          <w:sz w:val="28"/>
          <w:szCs w:val="28"/>
        </w:rPr>
        <w:t xml:space="preserve">                                             №</w:t>
      </w:r>
      <w:r w:rsidR="00FD7846">
        <w:rPr>
          <w:rFonts w:ascii="Times New Roman" w:hAnsi="Times New Roman"/>
          <w:b/>
          <w:bCs/>
          <w:sz w:val="28"/>
          <w:szCs w:val="28"/>
        </w:rPr>
        <w:t>171</w:t>
      </w:r>
    </w:p>
    <w:p w:rsidR="00A82927" w:rsidRPr="00BB2F6A" w:rsidRDefault="00A82927" w:rsidP="00BB2F6A">
      <w:pPr>
        <w:spacing w:after="0" w:line="240" w:lineRule="auto"/>
        <w:ind w:firstLine="567"/>
        <w:jc w:val="both"/>
        <w:rPr>
          <w:rFonts w:ascii="Times New Roman" w:hAnsi="Times New Roman"/>
          <w:sz w:val="28"/>
          <w:szCs w:val="28"/>
        </w:rPr>
      </w:pPr>
      <w:bookmarkStart w:id="0" w:name="_GoBack"/>
    </w:p>
    <w:bookmarkEnd w:id="0"/>
    <w:p w:rsidR="00A82927" w:rsidRDefault="00A82927" w:rsidP="00047D4A">
      <w:pPr>
        <w:pStyle w:val="a6"/>
        <w:ind w:firstLine="567"/>
        <w:jc w:val="center"/>
        <w:rPr>
          <w:rFonts w:ascii="Times New Roman" w:hAnsi="Times New Roman"/>
          <w:b/>
          <w:sz w:val="28"/>
          <w:szCs w:val="28"/>
        </w:rPr>
      </w:pPr>
    </w:p>
    <w:p w:rsidR="00A82927" w:rsidRPr="00917C32" w:rsidRDefault="00A82927" w:rsidP="00917C32">
      <w:pPr>
        <w:pStyle w:val="a6"/>
        <w:ind w:firstLine="567"/>
        <w:jc w:val="center"/>
        <w:rPr>
          <w:rFonts w:ascii="Times New Roman" w:hAnsi="Times New Roman"/>
          <w:b/>
          <w:caps/>
          <w:sz w:val="28"/>
          <w:szCs w:val="28"/>
        </w:rPr>
      </w:pPr>
      <w:proofErr w:type="gramStart"/>
      <w:r w:rsidRPr="00917C32">
        <w:rPr>
          <w:rFonts w:ascii="Times New Roman" w:hAnsi="Times New Roman"/>
          <w:b/>
          <w:caps/>
          <w:sz w:val="28"/>
          <w:szCs w:val="28"/>
        </w:rPr>
        <w:t>Об  утверждении</w:t>
      </w:r>
      <w:proofErr w:type="gramEnd"/>
      <w:r w:rsidRPr="00917C32">
        <w:rPr>
          <w:rFonts w:ascii="Times New Roman" w:hAnsi="Times New Roman"/>
          <w:b/>
          <w:caps/>
          <w:sz w:val="28"/>
          <w:szCs w:val="28"/>
        </w:rPr>
        <w:t xml:space="preserve"> Положения об организации и осуществлении</w:t>
      </w:r>
      <w:r>
        <w:rPr>
          <w:rFonts w:ascii="Times New Roman" w:hAnsi="Times New Roman"/>
          <w:b/>
          <w:caps/>
          <w:sz w:val="28"/>
          <w:szCs w:val="28"/>
        </w:rPr>
        <w:t xml:space="preserve"> </w:t>
      </w:r>
      <w:r w:rsidRPr="00917C32">
        <w:rPr>
          <w:rFonts w:ascii="Times New Roman" w:hAnsi="Times New Roman"/>
          <w:b/>
          <w:caps/>
          <w:sz w:val="28"/>
          <w:szCs w:val="28"/>
        </w:rPr>
        <w:t>воинского учета граждан на территории</w:t>
      </w:r>
      <w:r>
        <w:rPr>
          <w:rFonts w:ascii="Times New Roman" w:hAnsi="Times New Roman"/>
          <w:b/>
          <w:caps/>
          <w:sz w:val="28"/>
          <w:szCs w:val="28"/>
        </w:rPr>
        <w:t xml:space="preserve"> </w:t>
      </w:r>
      <w:r w:rsidR="00E47C62">
        <w:rPr>
          <w:rFonts w:ascii="Times New Roman" w:hAnsi="Times New Roman"/>
          <w:b/>
          <w:sz w:val="28"/>
          <w:szCs w:val="28"/>
        </w:rPr>
        <w:t>АЛОВСКОГО</w:t>
      </w:r>
      <w:r w:rsidRPr="00917C32">
        <w:rPr>
          <w:rFonts w:ascii="Times New Roman" w:hAnsi="Times New Roman"/>
          <w:b/>
          <w:caps/>
          <w:sz w:val="28"/>
          <w:szCs w:val="28"/>
        </w:rPr>
        <w:t xml:space="preserve"> сельского поселения</w:t>
      </w:r>
      <w:r w:rsidR="00523BBC" w:rsidRPr="00523BBC">
        <w:t xml:space="preserve"> </w:t>
      </w:r>
      <w:r w:rsidR="00523BBC" w:rsidRPr="00523BBC">
        <w:rPr>
          <w:rFonts w:ascii="Times New Roman" w:hAnsi="Times New Roman"/>
          <w:b/>
          <w:caps/>
          <w:sz w:val="28"/>
          <w:szCs w:val="28"/>
        </w:rPr>
        <w:t xml:space="preserve">Атяшевского муниципального района Республики Мордовия </w:t>
      </w:r>
    </w:p>
    <w:p w:rsidR="00A82927" w:rsidRPr="00917C32" w:rsidRDefault="00A82927" w:rsidP="008B093A">
      <w:pPr>
        <w:pStyle w:val="a6"/>
        <w:rPr>
          <w:rFonts w:ascii="Times New Roman" w:hAnsi="Times New Roman"/>
          <w:b/>
          <w:caps/>
          <w:sz w:val="28"/>
          <w:szCs w:val="28"/>
        </w:rPr>
      </w:pPr>
    </w:p>
    <w:p w:rsidR="00A82927" w:rsidRPr="00BB2F6A" w:rsidRDefault="00A82927" w:rsidP="00047D4A">
      <w:pPr>
        <w:pStyle w:val="a6"/>
        <w:ind w:firstLine="567"/>
        <w:jc w:val="center"/>
        <w:rPr>
          <w:rFonts w:ascii="Times New Roman" w:hAnsi="Times New Roman"/>
          <w:b/>
          <w:sz w:val="28"/>
          <w:szCs w:val="28"/>
        </w:rPr>
      </w:pPr>
    </w:p>
    <w:p w:rsidR="00A82927" w:rsidRPr="009E103F" w:rsidRDefault="00A82927" w:rsidP="00047D4A">
      <w:pPr>
        <w:pStyle w:val="a6"/>
        <w:ind w:firstLine="567"/>
        <w:jc w:val="both"/>
        <w:rPr>
          <w:rFonts w:ascii="Times New Roman" w:hAnsi="Times New Roman"/>
          <w:sz w:val="26"/>
          <w:szCs w:val="26"/>
        </w:rPr>
      </w:pPr>
      <w:r w:rsidRPr="009E103F">
        <w:rPr>
          <w:rFonts w:ascii="Times New Roman" w:hAnsi="Times New Roman"/>
          <w:sz w:val="26"/>
          <w:szCs w:val="26"/>
        </w:rPr>
        <w:t xml:space="preserve">      В соответствии с Конституцией Российской Федерации, Федеральными законами от 31 мая </w:t>
      </w:r>
      <w:smartTag w:uri="urn:schemas-microsoft-com:office:smarttags" w:element="metricconverter">
        <w:smartTagPr>
          <w:attr w:name="ProductID" w:val="1996 г"/>
        </w:smartTagPr>
        <w:r w:rsidRPr="009E103F">
          <w:rPr>
            <w:rFonts w:ascii="Times New Roman" w:hAnsi="Times New Roman"/>
            <w:sz w:val="26"/>
            <w:szCs w:val="26"/>
          </w:rPr>
          <w:t>1996 г</w:t>
        </w:r>
      </w:smartTag>
      <w:r w:rsidRPr="009E103F">
        <w:rPr>
          <w:rFonts w:ascii="Times New Roman" w:hAnsi="Times New Roman"/>
          <w:sz w:val="26"/>
          <w:szCs w:val="26"/>
        </w:rPr>
        <w:t xml:space="preserve">. № 61-ФЗ «Об обороне», от 26 февраля </w:t>
      </w:r>
      <w:smartTag w:uri="urn:schemas-microsoft-com:office:smarttags" w:element="metricconverter">
        <w:smartTagPr>
          <w:attr w:name="ProductID" w:val="1997 г"/>
        </w:smartTagPr>
        <w:r w:rsidRPr="009E103F">
          <w:rPr>
            <w:rFonts w:ascii="Times New Roman" w:hAnsi="Times New Roman"/>
            <w:sz w:val="26"/>
            <w:szCs w:val="26"/>
          </w:rPr>
          <w:t>1997 г</w:t>
        </w:r>
      </w:smartTag>
      <w:r w:rsidRPr="009E103F">
        <w:rPr>
          <w:rFonts w:ascii="Times New Roman" w:hAnsi="Times New Roman"/>
          <w:sz w:val="26"/>
          <w:szCs w:val="26"/>
        </w:rPr>
        <w:t xml:space="preserve">. № 31 «О мобилизационной подготовке  мобилизации в Российской Федерации», от 28 марта </w:t>
      </w:r>
      <w:smartTag w:uri="urn:schemas-microsoft-com:office:smarttags" w:element="metricconverter">
        <w:smartTagPr>
          <w:attr w:name="ProductID" w:val="1998 г"/>
        </w:smartTagPr>
        <w:r w:rsidRPr="009E103F">
          <w:rPr>
            <w:rFonts w:ascii="Times New Roman" w:hAnsi="Times New Roman"/>
            <w:sz w:val="26"/>
            <w:szCs w:val="26"/>
          </w:rPr>
          <w:t>1998 г</w:t>
        </w:r>
      </w:smartTag>
      <w:r w:rsidRPr="009E103F">
        <w:rPr>
          <w:rFonts w:ascii="Times New Roman" w:hAnsi="Times New Roman"/>
          <w:sz w:val="26"/>
          <w:szCs w:val="26"/>
        </w:rPr>
        <w:t xml:space="preserve">. №53-ФЗ «О воинской обязанности и военной службе», от 06 октября </w:t>
      </w:r>
      <w:smartTag w:uri="urn:schemas-microsoft-com:office:smarttags" w:element="metricconverter">
        <w:smartTagPr>
          <w:attr w:name="ProductID" w:val="2003 г"/>
        </w:smartTagPr>
        <w:r w:rsidRPr="009E103F">
          <w:rPr>
            <w:rFonts w:ascii="Times New Roman" w:hAnsi="Times New Roman"/>
            <w:sz w:val="26"/>
            <w:szCs w:val="26"/>
          </w:rPr>
          <w:t>2003 г</w:t>
        </w:r>
      </w:smartTag>
      <w:r w:rsidRPr="009E103F">
        <w:rPr>
          <w:rFonts w:ascii="Times New Roman" w:hAnsi="Times New Roman"/>
          <w:sz w:val="26"/>
          <w:szCs w:val="26"/>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9E103F">
          <w:rPr>
            <w:rFonts w:ascii="Times New Roman" w:hAnsi="Times New Roman"/>
            <w:sz w:val="26"/>
            <w:szCs w:val="26"/>
          </w:rPr>
          <w:t>2006 г</w:t>
        </w:r>
      </w:smartTag>
      <w:r w:rsidRPr="009E103F">
        <w:rPr>
          <w:rFonts w:ascii="Times New Roman" w:hAnsi="Times New Roman"/>
          <w:sz w:val="26"/>
          <w:szCs w:val="26"/>
        </w:rPr>
        <w:t xml:space="preserve">. №719 «Об утверждении Положения о воинском учете», Устава  </w:t>
      </w:r>
      <w:r w:rsidR="00E47C62" w:rsidRPr="009E103F">
        <w:rPr>
          <w:rFonts w:ascii="Times New Roman" w:hAnsi="Times New Roman"/>
          <w:sz w:val="26"/>
          <w:szCs w:val="26"/>
        </w:rPr>
        <w:t>Аловского</w:t>
      </w:r>
      <w:r w:rsidRPr="009E103F">
        <w:rPr>
          <w:rFonts w:ascii="Times New Roman" w:hAnsi="Times New Roman"/>
          <w:sz w:val="26"/>
          <w:szCs w:val="26"/>
        </w:rPr>
        <w:t xml:space="preserve"> сельского поселения</w:t>
      </w:r>
      <w:r w:rsidR="00523BBC">
        <w:rPr>
          <w:rFonts w:ascii="Times New Roman" w:hAnsi="Times New Roman"/>
          <w:sz w:val="26"/>
          <w:szCs w:val="26"/>
        </w:rPr>
        <w:t>,</w:t>
      </w:r>
      <w:r w:rsidRPr="009E103F">
        <w:rPr>
          <w:rFonts w:ascii="Times New Roman" w:hAnsi="Times New Roman"/>
          <w:sz w:val="26"/>
          <w:szCs w:val="26"/>
        </w:rPr>
        <w:t xml:space="preserve"> </w:t>
      </w:r>
      <w:r w:rsidRPr="009E103F">
        <w:rPr>
          <w:rFonts w:ascii="Times New Roman" w:hAnsi="Times New Roman"/>
          <w:color w:val="000000"/>
          <w:sz w:val="26"/>
          <w:szCs w:val="26"/>
        </w:rPr>
        <w:t xml:space="preserve">администрация </w:t>
      </w:r>
      <w:r w:rsidR="00E47C62" w:rsidRPr="009E103F">
        <w:rPr>
          <w:rFonts w:ascii="Times New Roman" w:hAnsi="Times New Roman"/>
          <w:sz w:val="26"/>
          <w:szCs w:val="26"/>
        </w:rPr>
        <w:t>Аловского</w:t>
      </w:r>
      <w:r w:rsidRPr="009E103F">
        <w:rPr>
          <w:rFonts w:ascii="Times New Roman" w:hAnsi="Times New Roman"/>
          <w:color w:val="000000"/>
          <w:sz w:val="26"/>
          <w:szCs w:val="26"/>
        </w:rPr>
        <w:t xml:space="preserve"> сельского поселения Атяшевского муниципального района</w:t>
      </w:r>
      <w:r w:rsidR="00523BBC">
        <w:rPr>
          <w:rFonts w:ascii="Times New Roman" w:hAnsi="Times New Roman"/>
          <w:color w:val="000000"/>
          <w:sz w:val="26"/>
          <w:szCs w:val="26"/>
        </w:rPr>
        <w:t xml:space="preserve"> Республики Мордовия</w:t>
      </w:r>
      <w:r w:rsidRPr="009E103F">
        <w:rPr>
          <w:rFonts w:ascii="Times New Roman" w:hAnsi="Times New Roman"/>
          <w:b/>
          <w:sz w:val="26"/>
          <w:szCs w:val="26"/>
        </w:rPr>
        <w:t xml:space="preserve"> постановляет:</w:t>
      </w:r>
    </w:p>
    <w:p w:rsidR="00A82927" w:rsidRPr="009E103F" w:rsidRDefault="00A82927" w:rsidP="00047D4A">
      <w:pPr>
        <w:pStyle w:val="a6"/>
        <w:ind w:firstLine="567"/>
        <w:jc w:val="both"/>
        <w:rPr>
          <w:rFonts w:ascii="Times New Roman" w:hAnsi="Times New Roman"/>
          <w:sz w:val="26"/>
          <w:szCs w:val="26"/>
        </w:rPr>
      </w:pPr>
      <w:r w:rsidRPr="009E103F">
        <w:rPr>
          <w:rFonts w:ascii="Times New Roman" w:hAnsi="Times New Roman"/>
          <w:sz w:val="26"/>
          <w:szCs w:val="26"/>
        </w:rPr>
        <w:t xml:space="preserve">1.Утвердить Положение об организации и осуществлении первичного         воинского учета на территории </w:t>
      </w:r>
      <w:r w:rsidR="00E47C62" w:rsidRPr="009E103F">
        <w:rPr>
          <w:rFonts w:ascii="Times New Roman" w:hAnsi="Times New Roman"/>
          <w:sz w:val="26"/>
          <w:szCs w:val="26"/>
        </w:rPr>
        <w:t>Аловского</w:t>
      </w:r>
      <w:r w:rsidRPr="009E103F">
        <w:rPr>
          <w:rFonts w:ascii="Times New Roman" w:hAnsi="Times New Roman"/>
          <w:sz w:val="26"/>
          <w:szCs w:val="26"/>
        </w:rPr>
        <w:t xml:space="preserve"> сельского поселения</w:t>
      </w:r>
      <w:r w:rsidR="00523BBC">
        <w:rPr>
          <w:rFonts w:ascii="Times New Roman" w:hAnsi="Times New Roman"/>
          <w:sz w:val="26"/>
          <w:szCs w:val="26"/>
        </w:rPr>
        <w:t xml:space="preserve"> </w:t>
      </w:r>
      <w:r w:rsidR="00523BBC" w:rsidRPr="00523BBC">
        <w:rPr>
          <w:rFonts w:ascii="Times New Roman" w:hAnsi="Times New Roman"/>
          <w:sz w:val="26"/>
          <w:szCs w:val="26"/>
        </w:rPr>
        <w:t>Атяшевского муниципального района Республики Мордовия</w:t>
      </w:r>
      <w:r w:rsidRPr="00523BBC">
        <w:rPr>
          <w:rFonts w:ascii="Times New Roman" w:hAnsi="Times New Roman"/>
          <w:sz w:val="26"/>
          <w:szCs w:val="26"/>
        </w:rPr>
        <w:t>.</w:t>
      </w:r>
    </w:p>
    <w:p w:rsidR="00A82927" w:rsidRPr="009E103F" w:rsidRDefault="00A82927" w:rsidP="00047D4A">
      <w:pPr>
        <w:pStyle w:val="a6"/>
        <w:ind w:firstLine="567"/>
        <w:jc w:val="both"/>
        <w:rPr>
          <w:rFonts w:ascii="Times New Roman" w:hAnsi="Times New Roman"/>
          <w:sz w:val="26"/>
          <w:szCs w:val="26"/>
        </w:rPr>
      </w:pPr>
      <w:r w:rsidRPr="009E103F">
        <w:rPr>
          <w:rFonts w:ascii="Times New Roman" w:hAnsi="Times New Roman"/>
          <w:sz w:val="26"/>
          <w:szCs w:val="26"/>
        </w:rPr>
        <w:t xml:space="preserve">2.Утвердить должностную инструкцию работника, </w:t>
      </w:r>
      <w:r w:rsidRPr="009E103F">
        <w:rPr>
          <w:rFonts w:ascii="Times New Roman" w:hAnsi="Times New Roman"/>
          <w:bCs/>
          <w:color w:val="000000"/>
          <w:sz w:val="26"/>
          <w:szCs w:val="26"/>
        </w:rPr>
        <w:t xml:space="preserve">осуществляющего первичный воинский учет в администрации </w:t>
      </w:r>
      <w:proofErr w:type="gramStart"/>
      <w:r w:rsidR="00E47C62" w:rsidRPr="009E103F">
        <w:rPr>
          <w:rFonts w:ascii="Times New Roman" w:hAnsi="Times New Roman"/>
          <w:sz w:val="26"/>
          <w:szCs w:val="26"/>
        </w:rPr>
        <w:t>Аловского</w:t>
      </w:r>
      <w:r w:rsidRPr="009E103F">
        <w:rPr>
          <w:rFonts w:ascii="Times New Roman" w:hAnsi="Times New Roman"/>
          <w:bCs/>
          <w:color w:val="000000"/>
          <w:sz w:val="26"/>
          <w:szCs w:val="26"/>
        </w:rPr>
        <w:t>  сельского</w:t>
      </w:r>
      <w:proofErr w:type="gramEnd"/>
      <w:r w:rsidRPr="009E103F">
        <w:rPr>
          <w:rFonts w:ascii="Times New Roman" w:hAnsi="Times New Roman"/>
          <w:bCs/>
          <w:color w:val="000000"/>
          <w:sz w:val="26"/>
          <w:szCs w:val="26"/>
        </w:rPr>
        <w:t xml:space="preserve"> поселения</w:t>
      </w:r>
      <w:r w:rsidR="00523BBC">
        <w:rPr>
          <w:rFonts w:ascii="Times New Roman" w:hAnsi="Times New Roman"/>
          <w:bCs/>
          <w:color w:val="000000"/>
          <w:sz w:val="26"/>
          <w:szCs w:val="26"/>
        </w:rPr>
        <w:t xml:space="preserve"> </w:t>
      </w:r>
      <w:r w:rsidR="00523BBC" w:rsidRPr="00523BBC">
        <w:rPr>
          <w:rFonts w:ascii="Times New Roman" w:hAnsi="Times New Roman"/>
          <w:bCs/>
          <w:color w:val="000000"/>
          <w:sz w:val="26"/>
          <w:szCs w:val="26"/>
        </w:rPr>
        <w:t>Атяшевского муниципального района Республики Мордовия</w:t>
      </w:r>
      <w:r w:rsidRPr="00523BBC">
        <w:rPr>
          <w:rFonts w:ascii="Times New Roman" w:hAnsi="Times New Roman"/>
          <w:bCs/>
          <w:color w:val="000000"/>
          <w:sz w:val="26"/>
          <w:szCs w:val="26"/>
        </w:rPr>
        <w:t>.</w:t>
      </w:r>
      <w:r w:rsidRPr="009E103F">
        <w:rPr>
          <w:rFonts w:ascii="Times New Roman" w:hAnsi="Times New Roman"/>
          <w:sz w:val="26"/>
          <w:szCs w:val="26"/>
        </w:rPr>
        <w:t xml:space="preserve">  </w:t>
      </w:r>
    </w:p>
    <w:p w:rsidR="00A82927" w:rsidRPr="009E103F" w:rsidRDefault="00A82927" w:rsidP="00047D4A">
      <w:pPr>
        <w:pStyle w:val="a6"/>
        <w:ind w:firstLine="567"/>
        <w:jc w:val="both"/>
        <w:rPr>
          <w:rFonts w:ascii="Times New Roman" w:hAnsi="Times New Roman"/>
          <w:sz w:val="26"/>
          <w:szCs w:val="26"/>
        </w:rPr>
      </w:pPr>
      <w:r w:rsidRPr="009E103F">
        <w:rPr>
          <w:rFonts w:ascii="Times New Roman" w:hAnsi="Times New Roman"/>
          <w:sz w:val="26"/>
          <w:szCs w:val="26"/>
        </w:rPr>
        <w:t>3.Признать утратившим</w:t>
      </w:r>
      <w:r w:rsidR="00A20D7F" w:rsidRPr="009E103F">
        <w:rPr>
          <w:rFonts w:ascii="Times New Roman" w:hAnsi="Times New Roman"/>
          <w:sz w:val="26"/>
          <w:szCs w:val="26"/>
        </w:rPr>
        <w:t>и</w:t>
      </w:r>
      <w:r w:rsidRPr="009E103F">
        <w:rPr>
          <w:rFonts w:ascii="Times New Roman" w:hAnsi="Times New Roman"/>
          <w:sz w:val="26"/>
          <w:szCs w:val="26"/>
        </w:rPr>
        <w:t xml:space="preserve"> </w:t>
      </w:r>
      <w:proofErr w:type="gramStart"/>
      <w:r w:rsidRPr="009E103F">
        <w:rPr>
          <w:rFonts w:ascii="Times New Roman" w:hAnsi="Times New Roman"/>
          <w:sz w:val="26"/>
          <w:szCs w:val="26"/>
        </w:rPr>
        <w:t>силу :</w:t>
      </w:r>
      <w:proofErr w:type="gramEnd"/>
    </w:p>
    <w:p w:rsidR="00A82927" w:rsidRPr="009E103F" w:rsidRDefault="009E103F" w:rsidP="00E556AE">
      <w:pPr>
        <w:pStyle w:val="a6"/>
        <w:ind w:firstLine="567"/>
        <w:jc w:val="both"/>
        <w:rPr>
          <w:rFonts w:ascii="Times New Roman" w:hAnsi="Times New Roman"/>
          <w:sz w:val="26"/>
          <w:szCs w:val="26"/>
        </w:rPr>
      </w:pPr>
      <w:r>
        <w:rPr>
          <w:rFonts w:ascii="Times New Roman" w:hAnsi="Times New Roman"/>
          <w:sz w:val="26"/>
          <w:szCs w:val="26"/>
        </w:rPr>
        <w:t xml:space="preserve">1) </w:t>
      </w:r>
      <w:r w:rsidR="00A82927" w:rsidRPr="009E103F">
        <w:rPr>
          <w:rFonts w:ascii="Times New Roman" w:hAnsi="Times New Roman"/>
          <w:sz w:val="26"/>
          <w:szCs w:val="26"/>
        </w:rPr>
        <w:t xml:space="preserve">Постановление </w:t>
      </w:r>
      <w:proofErr w:type="gramStart"/>
      <w:r w:rsidR="00A82927" w:rsidRPr="009E103F">
        <w:rPr>
          <w:rFonts w:ascii="Times New Roman" w:hAnsi="Times New Roman"/>
          <w:sz w:val="26"/>
          <w:szCs w:val="26"/>
        </w:rPr>
        <w:t xml:space="preserve">администрации  </w:t>
      </w:r>
      <w:r w:rsidR="00E47C62" w:rsidRPr="009E103F">
        <w:rPr>
          <w:rFonts w:ascii="Times New Roman" w:hAnsi="Times New Roman"/>
          <w:sz w:val="26"/>
          <w:szCs w:val="26"/>
        </w:rPr>
        <w:t>Аловского</w:t>
      </w:r>
      <w:proofErr w:type="gramEnd"/>
      <w:r w:rsidR="00A82927" w:rsidRPr="009E103F">
        <w:rPr>
          <w:rFonts w:ascii="Times New Roman" w:hAnsi="Times New Roman"/>
          <w:sz w:val="26"/>
          <w:szCs w:val="26"/>
        </w:rPr>
        <w:t xml:space="preserve"> сельского поселения Атяшевского муниципального района Республики Мордовия   от </w:t>
      </w:r>
      <w:r w:rsidR="00A20D7F" w:rsidRPr="009E103F">
        <w:rPr>
          <w:rFonts w:ascii="Times New Roman" w:hAnsi="Times New Roman"/>
          <w:sz w:val="26"/>
          <w:szCs w:val="26"/>
        </w:rPr>
        <w:t>14</w:t>
      </w:r>
      <w:r w:rsidR="00A82927" w:rsidRPr="009E103F">
        <w:rPr>
          <w:rFonts w:ascii="Times New Roman" w:hAnsi="Times New Roman"/>
          <w:sz w:val="26"/>
          <w:szCs w:val="26"/>
        </w:rPr>
        <w:t>.</w:t>
      </w:r>
      <w:r w:rsidR="00A20D7F" w:rsidRPr="009E103F">
        <w:rPr>
          <w:rFonts w:ascii="Times New Roman" w:hAnsi="Times New Roman"/>
          <w:sz w:val="26"/>
          <w:szCs w:val="26"/>
        </w:rPr>
        <w:t>01.2011</w:t>
      </w:r>
      <w:r w:rsidR="00A82927" w:rsidRPr="009E103F">
        <w:rPr>
          <w:rFonts w:ascii="Times New Roman" w:hAnsi="Times New Roman"/>
          <w:sz w:val="26"/>
          <w:szCs w:val="26"/>
        </w:rPr>
        <w:t>г. №</w:t>
      </w:r>
      <w:r w:rsidR="00A20D7F" w:rsidRPr="009E103F">
        <w:rPr>
          <w:rFonts w:ascii="Times New Roman" w:hAnsi="Times New Roman"/>
          <w:sz w:val="26"/>
          <w:szCs w:val="26"/>
        </w:rPr>
        <w:t>1</w:t>
      </w:r>
      <w:r w:rsidR="00A82927" w:rsidRPr="009E103F">
        <w:rPr>
          <w:rFonts w:ascii="Times New Roman" w:hAnsi="Times New Roman"/>
          <w:sz w:val="26"/>
          <w:szCs w:val="26"/>
        </w:rPr>
        <w:t xml:space="preserve">   </w:t>
      </w:r>
    </w:p>
    <w:p w:rsidR="00A82927" w:rsidRPr="009E103F" w:rsidRDefault="00A82927" w:rsidP="00FF18D8">
      <w:pPr>
        <w:pStyle w:val="a6"/>
        <w:jc w:val="both"/>
        <w:rPr>
          <w:rFonts w:ascii="Times New Roman" w:hAnsi="Times New Roman"/>
          <w:sz w:val="26"/>
          <w:szCs w:val="26"/>
        </w:rPr>
      </w:pPr>
      <w:r w:rsidRPr="009E103F">
        <w:rPr>
          <w:rFonts w:ascii="Times New Roman" w:hAnsi="Times New Roman"/>
          <w:sz w:val="26"/>
          <w:szCs w:val="26"/>
        </w:rPr>
        <w:t xml:space="preserve"> </w:t>
      </w:r>
      <w:proofErr w:type="gramStart"/>
      <w:r w:rsidRPr="009E103F">
        <w:rPr>
          <w:rFonts w:ascii="Times New Roman" w:hAnsi="Times New Roman"/>
          <w:sz w:val="26"/>
          <w:szCs w:val="26"/>
        </w:rPr>
        <w:t xml:space="preserve">« </w:t>
      </w:r>
      <w:r w:rsidR="00A20D7F" w:rsidRPr="009E103F">
        <w:rPr>
          <w:rFonts w:ascii="Times New Roman" w:hAnsi="Times New Roman"/>
          <w:sz w:val="26"/>
          <w:szCs w:val="26"/>
        </w:rPr>
        <w:t>Об</w:t>
      </w:r>
      <w:proofErr w:type="gramEnd"/>
      <w:r w:rsidR="00A20D7F" w:rsidRPr="009E103F">
        <w:rPr>
          <w:rFonts w:ascii="Times New Roman" w:hAnsi="Times New Roman"/>
          <w:sz w:val="26"/>
          <w:szCs w:val="26"/>
        </w:rPr>
        <w:t xml:space="preserve"> утверждении положения «Об организации и осуществлении первичного воинского учета граждан на территории Аловского сельского поселения</w:t>
      </w:r>
      <w:r w:rsidRPr="009E103F">
        <w:rPr>
          <w:rFonts w:ascii="Times New Roman" w:hAnsi="Times New Roman"/>
          <w:sz w:val="26"/>
          <w:szCs w:val="26"/>
        </w:rPr>
        <w:t>»</w:t>
      </w:r>
      <w:r w:rsidR="00A20D7F" w:rsidRPr="009E103F">
        <w:rPr>
          <w:rFonts w:ascii="Times New Roman" w:hAnsi="Times New Roman"/>
          <w:sz w:val="26"/>
          <w:szCs w:val="26"/>
        </w:rPr>
        <w:t>»</w:t>
      </w:r>
      <w:r w:rsidRPr="009E103F">
        <w:rPr>
          <w:rFonts w:ascii="Times New Roman" w:hAnsi="Times New Roman"/>
          <w:sz w:val="26"/>
          <w:szCs w:val="26"/>
        </w:rPr>
        <w:t>.</w:t>
      </w:r>
    </w:p>
    <w:p w:rsidR="00A20D7F" w:rsidRPr="009E103F" w:rsidRDefault="009E103F" w:rsidP="00A20D7F">
      <w:pPr>
        <w:pStyle w:val="a6"/>
        <w:ind w:firstLine="567"/>
        <w:jc w:val="both"/>
        <w:rPr>
          <w:rFonts w:ascii="Times New Roman" w:hAnsi="Times New Roman"/>
          <w:sz w:val="26"/>
          <w:szCs w:val="26"/>
        </w:rPr>
      </w:pPr>
      <w:r>
        <w:rPr>
          <w:rFonts w:ascii="Times New Roman" w:hAnsi="Times New Roman"/>
          <w:sz w:val="26"/>
          <w:szCs w:val="26"/>
        </w:rPr>
        <w:t xml:space="preserve">2) </w:t>
      </w:r>
      <w:r w:rsidR="00A20D7F" w:rsidRPr="009E103F">
        <w:rPr>
          <w:rFonts w:ascii="Times New Roman" w:hAnsi="Times New Roman"/>
          <w:sz w:val="26"/>
          <w:szCs w:val="26"/>
        </w:rPr>
        <w:t xml:space="preserve">Постановление </w:t>
      </w:r>
      <w:proofErr w:type="gramStart"/>
      <w:r w:rsidR="00A20D7F" w:rsidRPr="009E103F">
        <w:rPr>
          <w:rFonts w:ascii="Times New Roman" w:hAnsi="Times New Roman"/>
          <w:sz w:val="26"/>
          <w:szCs w:val="26"/>
        </w:rPr>
        <w:t>администрации  Аловского</w:t>
      </w:r>
      <w:proofErr w:type="gramEnd"/>
      <w:r w:rsidR="00A20D7F" w:rsidRPr="009E103F">
        <w:rPr>
          <w:rFonts w:ascii="Times New Roman" w:hAnsi="Times New Roman"/>
          <w:sz w:val="26"/>
          <w:szCs w:val="26"/>
        </w:rPr>
        <w:t xml:space="preserve"> сельского поселения Атяшевского муниципального района Республики Мордовия   от 04.04.2011г. №12   </w:t>
      </w:r>
    </w:p>
    <w:p w:rsidR="00A20D7F" w:rsidRPr="009E103F" w:rsidRDefault="00A20D7F" w:rsidP="001A5FF1">
      <w:pPr>
        <w:pStyle w:val="a6"/>
        <w:jc w:val="both"/>
        <w:rPr>
          <w:rFonts w:ascii="Times New Roman" w:hAnsi="Times New Roman"/>
          <w:sz w:val="26"/>
          <w:szCs w:val="26"/>
        </w:rPr>
      </w:pPr>
      <w:r w:rsidRPr="009E103F">
        <w:rPr>
          <w:rFonts w:ascii="Times New Roman" w:hAnsi="Times New Roman"/>
          <w:sz w:val="26"/>
          <w:szCs w:val="26"/>
        </w:rPr>
        <w:t xml:space="preserve"> «О внесении изменений и дополнений в Постановление № 1 от 14.01.2011 г. «Об утверждении Положения об </w:t>
      </w:r>
      <w:proofErr w:type="gramStart"/>
      <w:r w:rsidRPr="009E103F">
        <w:rPr>
          <w:rFonts w:ascii="Times New Roman" w:hAnsi="Times New Roman"/>
          <w:sz w:val="26"/>
          <w:szCs w:val="26"/>
        </w:rPr>
        <w:t>организации  и</w:t>
      </w:r>
      <w:proofErr w:type="gramEnd"/>
      <w:r w:rsidRPr="009E103F">
        <w:rPr>
          <w:rFonts w:ascii="Times New Roman" w:hAnsi="Times New Roman"/>
          <w:sz w:val="26"/>
          <w:szCs w:val="26"/>
        </w:rPr>
        <w:t xml:space="preserve"> осуществлении первичного  воинского учета граждан на территории Аловского сельского поселения»».</w:t>
      </w:r>
    </w:p>
    <w:p w:rsidR="00A20D7F" w:rsidRPr="009E103F" w:rsidRDefault="009E103F" w:rsidP="00A20D7F">
      <w:pPr>
        <w:pStyle w:val="a6"/>
        <w:ind w:firstLine="567"/>
        <w:jc w:val="both"/>
        <w:rPr>
          <w:rFonts w:ascii="Times New Roman" w:hAnsi="Times New Roman"/>
          <w:sz w:val="26"/>
          <w:szCs w:val="26"/>
        </w:rPr>
      </w:pPr>
      <w:r>
        <w:rPr>
          <w:rFonts w:ascii="Times New Roman" w:hAnsi="Times New Roman"/>
          <w:sz w:val="26"/>
          <w:szCs w:val="26"/>
        </w:rPr>
        <w:t xml:space="preserve">3) </w:t>
      </w:r>
      <w:r w:rsidR="00A20D7F" w:rsidRPr="009E103F">
        <w:rPr>
          <w:rFonts w:ascii="Times New Roman" w:hAnsi="Times New Roman"/>
          <w:sz w:val="26"/>
          <w:szCs w:val="26"/>
        </w:rPr>
        <w:t xml:space="preserve">Постановление </w:t>
      </w:r>
      <w:proofErr w:type="gramStart"/>
      <w:r w:rsidR="00A20D7F" w:rsidRPr="009E103F">
        <w:rPr>
          <w:rFonts w:ascii="Times New Roman" w:hAnsi="Times New Roman"/>
          <w:sz w:val="26"/>
          <w:szCs w:val="26"/>
        </w:rPr>
        <w:t>администрации  Аловского</w:t>
      </w:r>
      <w:proofErr w:type="gramEnd"/>
      <w:r w:rsidR="00A20D7F" w:rsidRPr="009E103F">
        <w:rPr>
          <w:rFonts w:ascii="Times New Roman" w:hAnsi="Times New Roman"/>
          <w:sz w:val="26"/>
          <w:szCs w:val="26"/>
        </w:rPr>
        <w:t xml:space="preserve"> сельского поселения Атяшевского муниципального района Республики Мордовия   от 06.03.2017г. №15   «Об утверждении Положения   «Об    организации    и    осуществлении первичного  воинского учета граждан  на территории Администрации    Аловского     сельского  поселения</w:t>
      </w:r>
    </w:p>
    <w:p w:rsidR="00A20D7F" w:rsidRPr="009E103F" w:rsidRDefault="00A20D7F" w:rsidP="00A20D7F">
      <w:pPr>
        <w:pStyle w:val="a6"/>
        <w:jc w:val="both"/>
        <w:rPr>
          <w:rFonts w:ascii="Times New Roman" w:hAnsi="Times New Roman"/>
          <w:sz w:val="26"/>
          <w:szCs w:val="26"/>
        </w:rPr>
      </w:pPr>
      <w:r w:rsidRPr="009E103F">
        <w:rPr>
          <w:rFonts w:ascii="Times New Roman" w:hAnsi="Times New Roman"/>
          <w:sz w:val="26"/>
          <w:szCs w:val="26"/>
        </w:rPr>
        <w:t>Атяшевского муниципального района Республики Мордовия»</w:t>
      </w:r>
      <w:r w:rsidR="00A82927" w:rsidRPr="009E103F">
        <w:rPr>
          <w:rFonts w:ascii="Times New Roman" w:hAnsi="Times New Roman"/>
          <w:sz w:val="26"/>
          <w:szCs w:val="26"/>
        </w:rPr>
        <w:t xml:space="preserve">   </w:t>
      </w:r>
    </w:p>
    <w:p w:rsidR="00990D0F" w:rsidRDefault="00990D0F" w:rsidP="009E103F">
      <w:pPr>
        <w:pStyle w:val="a6"/>
        <w:ind w:firstLine="567"/>
        <w:jc w:val="both"/>
        <w:rPr>
          <w:rFonts w:ascii="Times New Roman" w:hAnsi="Times New Roman"/>
          <w:sz w:val="26"/>
          <w:szCs w:val="26"/>
        </w:rPr>
      </w:pPr>
    </w:p>
    <w:p w:rsidR="00990D0F" w:rsidRDefault="00990D0F" w:rsidP="009E103F">
      <w:pPr>
        <w:pStyle w:val="a6"/>
        <w:ind w:firstLine="567"/>
        <w:jc w:val="both"/>
        <w:rPr>
          <w:rFonts w:ascii="Times New Roman" w:hAnsi="Times New Roman"/>
          <w:sz w:val="26"/>
          <w:szCs w:val="26"/>
        </w:rPr>
      </w:pPr>
    </w:p>
    <w:p w:rsidR="00A20D7F" w:rsidRPr="009E103F" w:rsidRDefault="009E103F" w:rsidP="009E103F">
      <w:pPr>
        <w:pStyle w:val="a6"/>
        <w:ind w:firstLine="567"/>
        <w:jc w:val="both"/>
        <w:rPr>
          <w:rFonts w:ascii="Times New Roman" w:hAnsi="Times New Roman"/>
          <w:sz w:val="26"/>
          <w:szCs w:val="26"/>
        </w:rPr>
      </w:pPr>
      <w:r>
        <w:rPr>
          <w:rFonts w:ascii="Times New Roman" w:hAnsi="Times New Roman"/>
          <w:sz w:val="26"/>
          <w:szCs w:val="26"/>
        </w:rPr>
        <w:t xml:space="preserve">4) </w:t>
      </w:r>
      <w:r w:rsidR="00A20D7F" w:rsidRPr="009E103F">
        <w:rPr>
          <w:rFonts w:ascii="Times New Roman" w:hAnsi="Times New Roman"/>
          <w:sz w:val="26"/>
          <w:szCs w:val="26"/>
        </w:rPr>
        <w:t xml:space="preserve">Постановление </w:t>
      </w:r>
      <w:proofErr w:type="gramStart"/>
      <w:r w:rsidR="00A20D7F" w:rsidRPr="009E103F">
        <w:rPr>
          <w:rFonts w:ascii="Times New Roman" w:hAnsi="Times New Roman"/>
          <w:sz w:val="26"/>
          <w:szCs w:val="26"/>
        </w:rPr>
        <w:t>администрации  Аловского</w:t>
      </w:r>
      <w:proofErr w:type="gramEnd"/>
      <w:r w:rsidR="00A20D7F" w:rsidRPr="009E103F">
        <w:rPr>
          <w:rFonts w:ascii="Times New Roman" w:hAnsi="Times New Roman"/>
          <w:sz w:val="26"/>
          <w:szCs w:val="26"/>
        </w:rPr>
        <w:t xml:space="preserve"> сельского поселения Атяшевского муниципального района Республики Мордовия   от 11.01.2024г. №3  </w:t>
      </w:r>
      <w:r w:rsidRPr="009E103F">
        <w:rPr>
          <w:rFonts w:ascii="Times New Roman" w:hAnsi="Times New Roman"/>
          <w:sz w:val="26"/>
          <w:szCs w:val="26"/>
        </w:rPr>
        <w:t>«</w:t>
      </w:r>
      <w:r w:rsidR="00A20D7F" w:rsidRPr="009E103F">
        <w:rPr>
          <w:rFonts w:ascii="Times New Roman" w:hAnsi="Times New Roman"/>
          <w:sz w:val="26"/>
          <w:szCs w:val="26"/>
        </w:rPr>
        <w:t xml:space="preserve"> </w:t>
      </w:r>
      <w:r w:rsidRPr="009E103F">
        <w:rPr>
          <w:rFonts w:ascii="Times New Roman" w:hAnsi="Times New Roman"/>
          <w:sz w:val="26"/>
          <w:szCs w:val="26"/>
        </w:rPr>
        <w:t>Об утверждении Положения  «Об организации и осуществлении первичного воинского учета граждан на территории Администрации Аловского сельского поселения Атяшевского муниципального района Республики Мордовия»».</w:t>
      </w:r>
    </w:p>
    <w:p w:rsidR="009E103F" w:rsidRPr="009E103F" w:rsidRDefault="009E103F" w:rsidP="009E103F">
      <w:pPr>
        <w:pStyle w:val="a6"/>
        <w:jc w:val="both"/>
        <w:rPr>
          <w:rFonts w:ascii="Times New Roman" w:hAnsi="Times New Roman"/>
          <w:sz w:val="26"/>
          <w:szCs w:val="26"/>
        </w:rPr>
      </w:pPr>
      <w:r w:rsidRPr="009E103F">
        <w:rPr>
          <w:rFonts w:ascii="Times New Roman" w:hAnsi="Times New Roman"/>
          <w:sz w:val="26"/>
          <w:szCs w:val="26"/>
        </w:rPr>
        <w:t xml:space="preserve">      4. Настоящее постановление вступает в силу после дня его официального опубликования.</w:t>
      </w:r>
    </w:p>
    <w:p w:rsidR="00A82927" w:rsidRDefault="009E103F" w:rsidP="009E103F">
      <w:pPr>
        <w:pStyle w:val="a6"/>
        <w:jc w:val="both"/>
        <w:rPr>
          <w:rFonts w:ascii="Times New Roman" w:hAnsi="Times New Roman"/>
          <w:sz w:val="26"/>
          <w:szCs w:val="26"/>
        </w:rPr>
      </w:pPr>
      <w:r w:rsidRPr="009E103F">
        <w:rPr>
          <w:rFonts w:ascii="Times New Roman" w:hAnsi="Times New Roman"/>
          <w:sz w:val="26"/>
          <w:szCs w:val="26"/>
        </w:rPr>
        <w:t xml:space="preserve">      5. Контроль за исполнением данного постановления оставляю за собой.</w:t>
      </w:r>
      <w:r w:rsidR="00A82927" w:rsidRPr="009E103F">
        <w:rPr>
          <w:rFonts w:ascii="Times New Roman" w:hAnsi="Times New Roman"/>
          <w:sz w:val="26"/>
          <w:szCs w:val="26"/>
        </w:rPr>
        <w:t xml:space="preserve"> </w:t>
      </w:r>
    </w:p>
    <w:p w:rsidR="003F301C" w:rsidRPr="009E103F" w:rsidRDefault="003F301C" w:rsidP="009E103F">
      <w:pPr>
        <w:pStyle w:val="a6"/>
        <w:jc w:val="both"/>
        <w:rPr>
          <w:rFonts w:ascii="Times New Roman" w:hAnsi="Times New Roman"/>
          <w:color w:val="000000"/>
          <w:sz w:val="26"/>
          <w:szCs w:val="26"/>
        </w:rPr>
      </w:pPr>
    </w:p>
    <w:p w:rsidR="00A82927" w:rsidRPr="009E103F" w:rsidRDefault="00A82927" w:rsidP="00047D4A">
      <w:pPr>
        <w:pStyle w:val="a6"/>
        <w:jc w:val="both"/>
        <w:rPr>
          <w:rFonts w:ascii="Times New Roman" w:hAnsi="Times New Roman"/>
          <w:sz w:val="26"/>
          <w:szCs w:val="26"/>
        </w:rPr>
      </w:pPr>
      <w:r w:rsidRPr="009E103F">
        <w:rPr>
          <w:rFonts w:ascii="Times New Roman" w:hAnsi="Times New Roman"/>
          <w:b/>
          <w:sz w:val="26"/>
          <w:szCs w:val="26"/>
        </w:rPr>
        <w:t xml:space="preserve"> </w:t>
      </w:r>
      <w:r w:rsidRPr="009E103F">
        <w:rPr>
          <w:rFonts w:ascii="Times New Roman" w:hAnsi="Times New Roman"/>
          <w:sz w:val="26"/>
          <w:szCs w:val="26"/>
        </w:rPr>
        <w:t xml:space="preserve">Глава </w:t>
      </w:r>
      <w:r w:rsidR="00E47C62" w:rsidRPr="009E103F">
        <w:rPr>
          <w:rFonts w:ascii="Times New Roman" w:hAnsi="Times New Roman"/>
          <w:sz w:val="26"/>
          <w:szCs w:val="26"/>
        </w:rPr>
        <w:t>Аловского</w:t>
      </w:r>
    </w:p>
    <w:p w:rsidR="00A82927" w:rsidRPr="00922438" w:rsidRDefault="00A82927" w:rsidP="008B093A">
      <w:pPr>
        <w:pStyle w:val="a6"/>
        <w:jc w:val="both"/>
        <w:rPr>
          <w:rFonts w:ascii="Times New Roman" w:hAnsi="Times New Roman"/>
          <w:sz w:val="28"/>
          <w:szCs w:val="26"/>
        </w:rPr>
      </w:pPr>
      <w:r w:rsidRPr="009E103F">
        <w:rPr>
          <w:rFonts w:ascii="Times New Roman" w:hAnsi="Times New Roman"/>
          <w:sz w:val="26"/>
          <w:szCs w:val="26"/>
        </w:rPr>
        <w:t xml:space="preserve"> сельского поселения                                                                  </w:t>
      </w:r>
      <w:r w:rsidR="009E103F">
        <w:rPr>
          <w:rFonts w:ascii="Times New Roman" w:hAnsi="Times New Roman"/>
          <w:sz w:val="26"/>
          <w:szCs w:val="26"/>
        </w:rPr>
        <w:t>А.А. Сорокин</w:t>
      </w:r>
    </w:p>
    <w:p w:rsidR="00A82927" w:rsidRPr="008B093A" w:rsidRDefault="00A82927" w:rsidP="008B093A">
      <w:pPr>
        <w:pStyle w:val="a6"/>
        <w:jc w:val="both"/>
        <w:rPr>
          <w:rFonts w:ascii="Times New Roman" w:hAnsi="Times New Roman"/>
          <w:b/>
          <w:sz w:val="28"/>
          <w:szCs w:val="28"/>
        </w:rPr>
      </w:pPr>
    </w:p>
    <w:p w:rsidR="00A82927" w:rsidRDefault="00A82927" w:rsidP="0058050A">
      <w:pPr>
        <w:shd w:val="clear" w:color="auto" w:fill="FFFFFF"/>
        <w:spacing w:after="0" w:line="240" w:lineRule="auto"/>
        <w:jc w:val="both"/>
        <w:outlineLvl w:val="2"/>
        <w:rPr>
          <w:rFonts w:ascii="Times New Roman" w:hAnsi="Times New Roman"/>
          <w:color w:val="000000"/>
          <w:sz w:val="28"/>
          <w:szCs w:val="28"/>
        </w:rPr>
      </w:pPr>
    </w:p>
    <w:p w:rsidR="00A82927" w:rsidRDefault="00A82927" w:rsidP="0058050A">
      <w:pPr>
        <w:shd w:val="clear" w:color="auto" w:fill="FFFFFF"/>
        <w:spacing w:after="0" w:line="240" w:lineRule="auto"/>
        <w:jc w:val="both"/>
        <w:outlineLvl w:val="2"/>
        <w:rPr>
          <w:rFonts w:ascii="Times New Roman" w:hAnsi="Times New Roman"/>
          <w:color w:val="000000"/>
          <w:sz w:val="28"/>
          <w:szCs w:val="28"/>
        </w:rPr>
      </w:pPr>
    </w:p>
    <w:p w:rsidR="00A82927" w:rsidRPr="00F25D06" w:rsidRDefault="00A82927" w:rsidP="006B79C9">
      <w:pPr>
        <w:shd w:val="clear" w:color="auto" w:fill="FFFFFF"/>
        <w:spacing w:after="0" w:line="240" w:lineRule="auto"/>
        <w:ind w:firstLine="567"/>
        <w:jc w:val="right"/>
        <w:outlineLvl w:val="2"/>
        <w:rPr>
          <w:rFonts w:ascii="Times New Roman" w:hAnsi="Times New Roman"/>
          <w:b/>
          <w:bCs/>
          <w:color w:val="000000"/>
          <w:sz w:val="26"/>
          <w:szCs w:val="26"/>
        </w:rPr>
      </w:pPr>
      <w:r w:rsidRPr="00F25D06">
        <w:rPr>
          <w:rFonts w:ascii="Times New Roman" w:hAnsi="Times New Roman"/>
          <w:color w:val="000000"/>
          <w:sz w:val="26"/>
          <w:szCs w:val="26"/>
        </w:rPr>
        <w:t>Утверждено</w:t>
      </w:r>
    </w:p>
    <w:p w:rsidR="00A82927" w:rsidRPr="00F25D06" w:rsidRDefault="00A82927" w:rsidP="006B79C9">
      <w:pPr>
        <w:shd w:val="clear" w:color="auto" w:fill="FFFFFF"/>
        <w:spacing w:after="0" w:line="240" w:lineRule="auto"/>
        <w:ind w:firstLine="567"/>
        <w:jc w:val="right"/>
        <w:outlineLvl w:val="2"/>
        <w:rPr>
          <w:rFonts w:ascii="Times New Roman" w:hAnsi="Times New Roman"/>
          <w:b/>
          <w:bCs/>
          <w:color w:val="000000"/>
          <w:sz w:val="26"/>
          <w:szCs w:val="26"/>
        </w:rPr>
      </w:pPr>
      <w:r w:rsidRPr="00F25D06">
        <w:rPr>
          <w:rFonts w:ascii="Times New Roman" w:hAnsi="Times New Roman"/>
          <w:color w:val="000000"/>
          <w:sz w:val="26"/>
          <w:szCs w:val="26"/>
        </w:rPr>
        <w:t>постановлением  администрации</w:t>
      </w:r>
    </w:p>
    <w:p w:rsidR="00A82927" w:rsidRPr="00F25D06" w:rsidRDefault="00E47C62" w:rsidP="006B79C9">
      <w:pPr>
        <w:shd w:val="clear" w:color="auto" w:fill="FFFFFF"/>
        <w:spacing w:after="0" w:line="240" w:lineRule="auto"/>
        <w:ind w:firstLine="567"/>
        <w:jc w:val="right"/>
        <w:outlineLvl w:val="2"/>
        <w:rPr>
          <w:rFonts w:ascii="Times New Roman" w:hAnsi="Times New Roman"/>
          <w:b/>
          <w:bCs/>
          <w:color w:val="000000"/>
          <w:sz w:val="26"/>
          <w:szCs w:val="26"/>
        </w:rPr>
      </w:pPr>
      <w:r>
        <w:rPr>
          <w:rFonts w:ascii="Times New Roman" w:hAnsi="Times New Roman"/>
          <w:sz w:val="26"/>
          <w:szCs w:val="26"/>
        </w:rPr>
        <w:t>Аловского</w:t>
      </w:r>
      <w:r w:rsidR="00A82927" w:rsidRPr="00F25D06">
        <w:rPr>
          <w:rFonts w:ascii="Times New Roman" w:hAnsi="Times New Roman"/>
          <w:color w:val="000000"/>
          <w:sz w:val="26"/>
          <w:szCs w:val="26"/>
        </w:rPr>
        <w:t xml:space="preserve"> сельского поселения</w:t>
      </w:r>
    </w:p>
    <w:p w:rsidR="00A82927" w:rsidRPr="00F25D06" w:rsidRDefault="00A82927" w:rsidP="006B79C9">
      <w:pPr>
        <w:shd w:val="clear" w:color="auto" w:fill="FFFFFF"/>
        <w:spacing w:after="0" w:line="240" w:lineRule="auto"/>
        <w:ind w:firstLine="567"/>
        <w:jc w:val="right"/>
        <w:outlineLvl w:val="2"/>
        <w:rPr>
          <w:rFonts w:ascii="Times New Roman" w:hAnsi="Times New Roman"/>
          <w:color w:val="000000"/>
          <w:sz w:val="26"/>
          <w:szCs w:val="26"/>
        </w:rPr>
      </w:pPr>
      <w:r w:rsidRPr="00F25D06">
        <w:rPr>
          <w:rFonts w:ascii="Times New Roman" w:hAnsi="Times New Roman"/>
          <w:color w:val="000000"/>
          <w:sz w:val="26"/>
          <w:szCs w:val="26"/>
        </w:rPr>
        <w:t>от</w:t>
      </w:r>
      <w:r>
        <w:rPr>
          <w:rFonts w:ascii="Times New Roman" w:hAnsi="Times New Roman"/>
          <w:color w:val="000000"/>
          <w:sz w:val="26"/>
          <w:szCs w:val="26"/>
        </w:rPr>
        <w:t xml:space="preserve"> </w:t>
      </w:r>
      <w:r w:rsidR="00EB53FC">
        <w:rPr>
          <w:rFonts w:ascii="Times New Roman" w:hAnsi="Times New Roman"/>
          <w:color w:val="000000"/>
          <w:sz w:val="26"/>
          <w:szCs w:val="26"/>
        </w:rPr>
        <w:t>25 декабря</w:t>
      </w:r>
      <w:r>
        <w:rPr>
          <w:rFonts w:ascii="Times New Roman" w:hAnsi="Times New Roman"/>
          <w:color w:val="000000"/>
          <w:sz w:val="26"/>
          <w:szCs w:val="26"/>
        </w:rPr>
        <w:t xml:space="preserve"> </w:t>
      </w:r>
      <w:smartTag w:uri="urn:schemas-microsoft-com:office:smarttags" w:element="metricconverter">
        <w:smartTagPr>
          <w:attr w:name="ProductID" w:val="2024 г"/>
        </w:smartTagPr>
        <w:r w:rsidRPr="00F25D06">
          <w:rPr>
            <w:rFonts w:ascii="Times New Roman" w:hAnsi="Times New Roman"/>
            <w:color w:val="000000"/>
            <w:sz w:val="26"/>
            <w:szCs w:val="26"/>
          </w:rPr>
          <w:t>2024 г</w:t>
        </w:r>
      </w:smartTag>
      <w:r w:rsidRPr="00F25D06">
        <w:rPr>
          <w:rFonts w:ascii="Times New Roman" w:hAnsi="Times New Roman"/>
          <w:color w:val="000000"/>
          <w:sz w:val="26"/>
          <w:szCs w:val="26"/>
        </w:rPr>
        <w:t>.  №</w:t>
      </w:r>
      <w:r w:rsidR="00EB53FC">
        <w:rPr>
          <w:rFonts w:ascii="Times New Roman" w:hAnsi="Times New Roman"/>
          <w:color w:val="000000"/>
          <w:sz w:val="26"/>
          <w:szCs w:val="26"/>
        </w:rPr>
        <w:t>169</w:t>
      </w:r>
      <w:r w:rsidRPr="00F25D06">
        <w:rPr>
          <w:rFonts w:ascii="Times New Roman" w:hAnsi="Times New Roman"/>
          <w:color w:val="000000"/>
          <w:sz w:val="26"/>
          <w:szCs w:val="26"/>
        </w:rPr>
        <w:t xml:space="preserve"> </w:t>
      </w:r>
    </w:p>
    <w:p w:rsidR="00A82927" w:rsidRPr="00F25D06" w:rsidRDefault="00A82927" w:rsidP="0058050A">
      <w:pPr>
        <w:shd w:val="clear" w:color="auto" w:fill="FFFFFF"/>
        <w:spacing w:after="0" w:line="240" w:lineRule="auto"/>
        <w:ind w:firstLine="567"/>
        <w:jc w:val="center"/>
        <w:outlineLvl w:val="2"/>
        <w:rPr>
          <w:rFonts w:ascii="Times New Roman" w:hAnsi="Times New Roman"/>
          <w:b/>
          <w:bCs/>
          <w:color w:val="000000"/>
          <w:sz w:val="26"/>
          <w:szCs w:val="26"/>
        </w:rPr>
      </w:pPr>
    </w:p>
    <w:p w:rsidR="00A82927" w:rsidRPr="00F25D06" w:rsidRDefault="00A82927" w:rsidP="0058050A">
      <w:pPr>
        <w:shd w:val="clear" w:color="auto" w:fill="FFFFFF"/>
        <w:spacing w:after="0" w:line="240" w:lineRule="auto"/>
        <w:ind w:firstLine="567"/>
        <w:jc w:val="center"/>
        <w:outlineLvl w:val="4"/>
        <w:rPr>
          <w:rFonts w:ascii="Times New Roman" w:hAnsi="Times New Roman"/>
          <w:b/>
          <w:bCs/>
          <w:color w:val="000000"/>
          <w:sz w:val="26"/>
          <w:szCs w:val="26"/>
        </w:rPr>
      </w:pPr>
      <w:r w:rsidRPr="00F25D06">
        <w:rPr>
          <w:rFonts w:ascii="Times New Roman" w:hAnsi="Times New Roman"/>
          <w:b/>
          <w:bCs/>
          <w:color w:val="000000"/>
          <w:sz w:val="26"/>
          <w:szCs w:val="26"/>
        </w:rPr>
        <w:t>ПОЛОЖЕНИЕ</w:t>
      </w:r>
    </w:p>
    <w:p w:rsidR="00A82927" w:rsidRPr="00523BBC" w:rsidRDefault="00A82927" w:rsidP="00523BBC">
      <w:pPr>
        <w:shd w:val="clear" w:color="auto" w:fill="FFFFFF"/>
        <w:spacing w:after="0" w:line="240" w:lineRule="auto"/>
        <w:ind w:firstLine="567"/>
        <w:jc w:val="center"/>
        <w:outlineLvl w:val="4"/>
        <w:rPr>
          <w:rFonts w:ascii="Times New Roman" w:hAnsi="Times New Roman"/>
          <w:b/>
          <w:bCs/>
          <w:color w:val="000000"/>
          <w:sz w:val="26"/>
          <w:szCs w:val="26"/>
        </w:rPr>
      </w:pPr>
      <w:r w:rsidRPr="00F25D06">
        <w:rPr>
          <w:rFonts w:ascii="Times New Roman" w:hAnsi="Times New Roman"/>
          <w:b/>
          <w:bCs/>
          <w:color w:val="000000"/>
          <w:sz w:val="26"/>
          <w:szCs w:val="26"/>
        </w:rPr>
        <w:t xml:space="preserve">об организации и осуществлении первичного воинского учета на территории </w:t>
      </w:r>
      <w:r w:rsidR="00E47C62">
        <w:rPr>
          <w:rFonts w:ascii="Times New Roman" w:hAnsi="Times New Roman"/>
          <w:b/>
          <w:bCs/>
          <w:color w:val="000000"/>
          <w:sz w:val="26"/>
          <w:szCs w:val="26"/>
        </w:rPr>
        <w:t>Аловского</w:t>
      </w:r>
      <w:r w:rsidRPr="00F25D06">
        <w:rPr>
          <w:rFonts w:ascii="Times New Roman" w:hAnsi="Times New Roman"/>
          <w:b/>
          <w:bCs/>
          <w:color w:val="000000"/>
          <w:sz w:val="26"/>
          <w:szCs w:val="26"/>
        </w:rPr>
        <w:t xml:space="preserve"> сельского поселения </w:t>
      </w:r>
      <w:r w:rsidR="00523BBC" w:rsidRPr="00523BBC">
        <w:rPr>
          <w:rFonts w:ascii="Times New Roman" w:hAnsi="Times New Roman"/>
          <w:b/>
          <w:bCs/>
          <w:color w:val="000000"/>
          <w:sz w:val="26"/>
          <w:szCs w:val="26"/>
        </w:rPr>
        <w:t>Атяшевского муниципального района Республики Мордовия</w:t>
      </w:r>
    </w:p>
    <w:p w:rsidR="00A82927" w:rsidRPr="00F25D06" w:rsidRDefault="00A82927" w:rsidP="00BB2F6A">
      <w:pPr>
        <w:shd w:val="clear" w:color="auto" w:fill="FFFFFF"/>
        <w:spacing w:after="0" w:line="240" w:lineRule="auto"/>
        <w:ind w:firstLine="567"/>
        <w:jc w:val="both"/>
        <w:outlineLvl w:val="4"/>
        <w:rPr>
          <w:rFonts w:ascii="Times New Roman" w:hAnsi="Times New Roman"/>
          <w:b/>
          <w:bCs/>
          <w:color w:val="000000"/>
          <w:sz w:val="26"/>
          <w:szCs w:val="26"/>
        </w:rPr>
      </w:pPr>
      <w:r w:rsidRPr="00F25D06">
        <w:rPr>
          <w:rFonts w:ascii="Times New Roman" w:hAnsi="Times New Roman"/>
          <w:b/>
          <w:bCs/>
          <w:color w:val="000000"/>
          <w:sz w:val="26"/>
          <w:szCs w:val="26"/>
        </w:rPr>
        <w:t> </w:t>
      </w:r>
    </w:p>
    <w:p w:rsidR="00A82927" w:rsidRPr="00F25D06" w:rsidRDefault="00A82927" w:rsidP="0058050A">
      <w:pPr>
        <w:shd w:val="clear" w:color="auto" w:fill="FFFFFF"/>
        <w:spacing w:after="0" w:line="240" w:lineRule="auto"/>
        <w:ind w:firstLine="567"/>
        <w:jc w:val="center"/>
        <w:rPr>
          <w:rFonts w:ascii="Times New Roman" w:hAnsi="Times New Roman"/>
          <w:b/>
          <w:color w:val="000000"/>
          <w:sz w:val="26"/>
          <w:szCs w:val="26"/>
        </w:rPr>
      </w:pPr>
      <w:r w:rsidRPr="00F25D06">
        <w:rPr>
          <w:rFonts w:ascii="Times New Roman" w:hAnsi="Times New Roman"/>
          <w:b/>
          <w:color w:val="000000"/>
          <w:sz w:val="26"/>
          <w:szCs w:val="26"/>
        </w:rPr>
        <w:t>1.ОБЩИЕ ПОЛОЖЕНИЯ</w:t>
      </w:r>
    </w:p>
    <w:p w:rsidR="00A82927" w:rsidRPr="00F25D06" w:rsidRDefault="00A82927" w:rsidP="00BB2F6A">
      <w:pPr>
        <w:shd w:val="clear" w:color="auto" w:fill="FFFFFF"/>
        <w:spacing w:after="0" w:line="240" w:lineRule="auto"/>
        <w:ind w:firstLine="567"/>
        <w:jc w:val="both"/>
        <w:rPr>
          <w:rFonts w:ascii="Times New Roman" w:hAnsi="Times New Roman"/>
          <w:b/>
          <w:color w:val="000000"/>
          <w:sz w:val="26"/>
          <w:szCs w:val="26"/>
        </w:rPr>
      </w:pP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на территории </w:t>
      </w:r>
      <w:r w:rsidR="00E47C62">
        <w:rPr>
          <w:rFonts w:ascii="Times New Roman" w:hAnsi="Times New Roman"/>
          <w:sz w:val="26"/>
          <w:szCs w:val="26"/>
        </w:rPr>
        <w:t>Аловского</w:t>
      </w:r>
      <w:r w:rsidRPr="00F25D06">
        <w:rPr>
          <w:rFonts w:ascii="Times New Roman" w:hAnsi="Times New Roman"/>
          <w:color w:val="000000"/>
          <w:sz w:val="26"/>
          <w:szCs w:val="26"/>
        </w:rPr>
        <w:t xml:space="preserve"> сельского поселения.</w:t>
      </w:r>
    </w:p>
    <w:p w:rsidR="00A82927" w:rsidRPr="00F25D06" w:rsidRDefault="00A82927" w:rsidP="0058050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(далее - реестр воинского учета).</w:t>
      </w:r>
    </w:p>
    <w:p w:rsidR="00A82927" w:rsidRPr="00F25D06" w:rsidRDefault="00A82927" w:rsidP="0058050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3. Основными задачами воинского учета являются:</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обеспечение исполнения гражданами воинской обязанности, установленной законодательством Российской Федерации;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документальное оформление сведений воинского учета о гражданах, состоящих на воинском учете;</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6.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A82927" w:rsidRPr="00F25D06" w:rsidRDefault="00A82927" w:rsidP="0058050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7. 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8.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За состояние воинского учета, осуществляемого организациями, отвечают руководители этих организаций.</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9. Число работников, осуществляющих воинский учет в органах местного самоуправления, определяется с учетом следующих норм:</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1 работник, выполняющий обязанности по совместительству, - при наличии на воинском учете менее 500 граждан;</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1 освобожденный работник - при наличии на воинском учете от 500 до 1000 граждан;</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1 освобожденный работник на каждую последующую 1000 граждан, состоящих на воинском учете.</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10. Воинскому учету в органах местного самоуправления и организациях подлежат:</w:t>
      </w:r>
    </w:p>
    <w:p w:rsidR="00A82927" w:rsidRPr="00F25D06" w:rsidRDefault="00A82927" w:rsidP="0058050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 граждане мужского пола в возрасте от 18 до 30 лет, обязанные состоять на воинском учете и не пребывающие в запасе (далее - призывники);</w:t>
      </w:r>
    </w:p>
    <w:p w:rsidR="00A82927" w:rsidRPr="00F25D06" w:rsidRDefault="00A82927" w:rsidP="0058050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граждане, пребывающие в запасе (далее - военнообязанные):</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мужского пола, пребывающие в запасе;</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уволенные с военной службы с зачислением в запас Вооруженных Сил Российской Федерации;</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не прошедшие военную службу в связи с освобождением от призыва на военную службу;</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30 лет;</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уволенные с военной службы без постановки на воинский учет и в последующем поставленные на воинский учет в военных комиссариатах;</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прошедшие альтернативную гражданскую службу;</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женского пола, имеющие военно-учетные специальности согласно приложению 1, утвержденного Постановление Правительства РФ от 27 ноября 2006 г. N 719</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11. Не подлежат воинскому учету в органах местного самоуправления и организациях граждане:</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освобожденные от исполнения воинской обязанности в соответствии с Федеральным законом  «О воинской обязанности и военной службе»;</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проходящие военную службу;</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женского пола, не имеющие военно-учетной специальности;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г) постоянно проживающие за пределами Российской Федерации;</w:t>
      </w:r>
    </w:p>
    <w:p w:rsidR="00A82927" w:rsidRPr="00F25D06" w:rsidRDefault="00A82927" w:rsidP="00EF56E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д)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12.</w:t>
      </w:r>
      <w:r w:rsidRPr="00F25D06">
        <w:rPr>
          <w:rFonts w:ascii="Times New Roman" w:hAnsi="Times New Roman"/>
          <w:sz w:val="26"/>
          <w:szCs w:val="26"/>
        </w:rPr>
        <w:t xml:space="preserve"> </w:t>
      </w:r>
      <w:r w:rsidRPr="00F25D06">
        <w:rPr>
          <w:rFonts w:ascii="Times New Roman" w:hAnsi="Times New Roman"/>
          <w:color w:val="000000"/>
          <w:sz w:val="26"/>
          <w:szCs w:val="26"/>
        </w:rPr>
        <w:t>Воинский учет военнообязанных (за исключением граждан, отбывающих наказание в виде лишения свободы) подразделяется на общий и специальный.</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rsidR="00A82927" w:rsidRPr="00F25D06" w:rsidRDefault="00A82927" w:rsidP="00684A2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Остальные военнообязанные состоят на общем воинском учете.</w:t>
      </w:r>
    </w:p>
    <w:p w:rsidR="00A82927" w:rsidRPr="00F25D06" w:rsidRDefault="00A82927" w:rsidP="00E82E09">
      <w:pPr>
        <w:shd w:val="clear" w:color="auto" w:fill="FFFFFF"/>
        <w:spacing w:after="0" w:line="240" w:lineRule="auto"/>
        <w:ind w:firstLine="567"/>
        <w:jc w:val="both"/>
        <w:rPr>
          <w:rFonts w:ascii="Times New Roman" w:hAnsi="Times New Roman"/>
          <w:color w:val="000000"/>
          <w:sz w:val="26"/>
          <w:szCs w:val="26"/>
        </w:rPr>
      </w:pPr>
    </w:p>
    <w:p w:rsidR="00A82927" w:rsidRPr="00F25D06" w:rsidRDefault="00A82927" w:rsidP="00B131F2">
      <w:pPr>
        <w:shd w:val="clear" w:color="auto" w:fill="FFFFFF"/>
        <w:spacing w:after="0" w:line="240" w:lineRule="auto"/>
        <w:ind w:firstLine="567"/>
        <w:jc w:val="center"/>
        <w:rPr>
          <w:rFonts w:ascii="Times New Roman" w:hAnsi="Times New Roman"/>
          <w:b/>
          <w:color w:val="000000"/>
          <w:sz w:val="26"/>
          <w:szCs w:val="26"/>
        </w:rPr>
      </w:pPr>
      <w:r w:rsidRPr="00F25D06">
        <w:rPr>
          <w:rFonts w:ascii="Times New Roman" w:hAnsi="Times New Roman"/>
          <w:b/>
          <w:color w:val="000000"/>
          <w:sz w:val="26"/>
          <w:szCs w:val="26"/>
        </w:rPr>
        <w:t>2. ПОРЯДОК ОСУЩЕСТВЛЕНИЯ ПЕРВИЧНОГО ВОИНСКОГО УЧЕТА В ОРГАНАХ МЕСТНОГО САМОУПРАВЛЕНИЯ</w:t>
      </w:r>
    </w:p>
    <w:p w:rsidR="00A82927" w:rsidRPr="00F25D06" w:rsidRDefault="00A82927" w:rsidP="00BB2F6A">
      <w:pPr>
        <w:shd w:val="clear" w:color="auto" w:fill="FFFFFF"/>
        <w:spacing w:after="0" w:line="240" w:lineRule="auto"/>
        <w:ind w:firstLine="567"/>
        <w:jc w:val="both"/>
        <w:rPr>
          <w:rFonts w:ascii="Times New Roman" w:hAnsi="Times New Roman"/>
          <w:b/>
          <w:color w:val="000000"/>
          <w:sz w:val="26"/>
          <w:szCs w:val="26"/>
        </w:rPr>
      </w:pP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13. Первичный воинский учет органами местного самоуправления осуществляется по документам первичного воинского учета:</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для призывников - по картам первичного воинского учета призывников;</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для прапорщиков, мичманов, старшин, сержантов, солдат и матросов запаса - по алфавитным карточкам и учетным карточкам;</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для офицеров запаса - по карточкам первичного учета.</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14. Документы первичного воинского учета заполняются на основании следующих документов:</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удостоверение гражданина, подлежащего призыву на военную службу, в том числе в форме электронного документа, - для призывников;</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военный билет (временное удостоверение, выданное взамен военного билета) или справка взамен военного билета - для военнообязанных.</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15. Документы первичного воинского учета должны содержать следующие сведения о гражданах:</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фамилия, имя и отчество (при наличии);</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дата рождения;</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страховой номер индивидуального лицевого счета (при наличии);</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идентификационный номер налогоплательщика;</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место жительства и (или) место пребывания, в том числе не подтвержденные регистрацией по месту жительства и (или) месту пребывания;</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семейное положение;</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образование;</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место работы (учебы);</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годность к военной службе по состоянию здоровья;</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профессиональная пригодность к подготовке по военно-учетным специальностям и к военной службе на воинских должностях;</w:t>
      </w:r>
    </w:p>
    <w:p w:rsidR="00A82927" w:rsidRPr="00F25D06" w:rsidRDefault="00A82927" w:rsidP="00684A2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сведения о водительском удостоверении (при наличии);</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сведения об абонентском номере подвижной радиотелефонной связи (при наличии);</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основные антропометрические данные;</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прохождение военной службы или альтернативной гражданской службы;</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прохождение военных сборов;</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владение иностранными языками;</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наличие военно-учетных и гражданских специальностей;</w:t>
      </w:r>
    </w:p>
    <w:p w:rsidR="00A82927" w:rsidRPr="00F25D06" w:rsidRDefault="00A82927" w:rsidP="00B131F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наличие первого спортивного разряда или спортивного звания;</w:t>
      </w:r>
    </w:p>
    <w:p w:rsidR="00A82927" w:rsidRPr="00F25D06" w:rsidRDefault="00A82927" w:rsidP="00BA124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возбуждение или прекращение в отношении гражданина уголовного дела;</w:t>
      </w:r>
    </w:p>
    <w:p w:rsidR="00A82927" w:rsidRPr="00F25D06" w:rsidRDefault="00A82927" w:rsidP="00BA124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наличие судимости;</w:t>
      </w:r>
    </w:p>
    <w:p w:rsidR="00A82927" w:rsidRPr="00F25D06" w:rsidRDefault="00A82927" w:rsidP="00BA124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A82927" w:rsidRPr="00F25D06" w:rsidRDefault="00A82927" w:rsidP="00BA124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rsidR="00A82927" w:rsidRPr="00F25D06" w:rsidRDefault="00A82927" w:rsidP="00BA124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пребывание в мобилизационном людском резерве;</w:t>
      </w:r>
    </w:p>
    <w:p w:rsidR="00A82927" w:rsidRPr="00F25D06" w:rsidRDefault="00A82927" w:rsidP="00BA124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наличие освобождения или отсрочки от призыва на военную службу с указанием соответствующего положения (подпункта, пункта, статьи) Федерального закона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16. 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19 настоящего Положения, которые имеются у военных комиссариатов, в том числе получены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комиссариатов.</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17. При осуществлении первичного воинского учета органы местного самоуправления исполняют обязанности в соответствии с Федеральным законом "О воинской обязанности и военной службе".</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18.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A82927"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в) ежегодно до 01 ноября года, предшествующего году первоначальной постановки, представляют  в военный комиссариат  сведения о гражданах, подлежащих  первоначальной постановке на воинский учет;</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г</w:t>
      </w:r>
      <w:r w:rsidRPr="00F25D06">
        <w:rPr>
          <w:rFonts w:ascii="Times New Roman" w:hAnsi="Times New Roman"/>
          <w:color w:val="000000"/>
          <w:sz w:val="26"/>
          <w:szCs w:val="26"/>
        </w:rPr>
        <w:t>)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д</w:t>
      </w:r>
      <w:r w:rsidRPr="00F25D06">
        <w:rPr>
          <w:rFonts w:ascii="Times New Roman" w:hAnsi="Times New Roman"/>
          <w:color w:val="000000"/>
          <w:sz w:val="26"/>
          <w:szCs w:val="26"/>
        </w:rPr>
        <w:t>)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19. В целях организации и обеспечения постановки граждан на воинский учет органы местного самоуправления и их должностные лица:</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A82927" w:rsidRPr="00F25D06" w:rsidRDefault="00A82927" w:rsidP="00521B9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20. В целях организации и обеспечения снятия граждан с воинского учета органы местного самоуправления и их должностные лица:</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производят в документах первичного воинского учета соответствующие отметки о снятии с воинского учета;</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A82927" w:rsidRPr="00F25D06" w:rsidRDefault="00A82927" w:rsidP="00D92F48">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21.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A82927" w:rsidRPr="00F25D06" w:rsidRDefault="00A82927" w:rsidP="00F77B8B">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22.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A82927" w:rsidRPr="00F25D06" w:rsidRDefault="00A82927" w:rsidP="00521B92">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p>
    <w:p w:rsidR="00A82927" w:rsidRPr="001A481D" w:rsidRDefault="00A82927" w:rsidP="001A481D">
      <w:pPr>
        <w:shd w:val="clear" w:color="auto" w:fill="FFFFFF"/>
        <w:spacing w:after="0" w:line="240" w:lineRule="auto"/>
        <w:jc w:val="both"/>
        <w:rPr>
          <w:rFonts w:ascii="Times New Roman" w:hAnsi="Times New Roman"/>
          <w:color w:val="000000"/>
          <w:sz w:val="26"/>
          <w:szCs w:val="26"/>
        </w:rPr>
      </w:pPr>
      <w:r w:rsidRPr="00F25D06">
        <w:rPr>
          <w:rFonts w:ascii="Times New Roman" w:hAnsi="Times New Roman"/>
          <w:b/>
          <w:bCs/>
          <w:color w:val="000000"/>
          <w:sz w:val="26"/>
          <w:szCs w:val="26"/>
        </w:rPr>
        <w:t> </w:t>
      </w:r>
    </w:p>
    <w:p w:rsidR="00A82927" w:rsidRDefault="00A82927" w:rsidP="00F77B8B">
      <w:pPr>
        <w:shd w:val="clear" w:color="auto" w:fill="FFFFFF"/>
        <w:spacing w:after="0" w:line="240" w:lineRule="auto"/>
        <w:jc w:val="right"/>
        <w:outlineLvl w:val="2"/>
        <w:rPr>
          <w:rFonts w:ascii="Times New Roman" w:hAnsi="Times New Roman"/>
          <w:color w:val="000000"/>
          <w:sz w:val="26"/>
          <w:szCs w:val="26"/>
        </w:rPr>
      </w:pPr>
    </w:p>
    <w:p w:rsidR="00A82927" w:rsidRPr="00F25D06" w:rsidRDefault="00A82927" w:rsidP="00F77B8B">
      <w:pPr>
        <w:shd w:val="clear" w:color="auto" w:fill="FFFFFF"/>
        <w:spacing w:after="0" w:line="240" w:lineRule="auto"/>
        <w:jc w:val="right"/>
        <w:outlineLvl w:val="2"/>
        <w:rPr>
          <w:rFonts w:ascii="Times New Roman" w:hAnsi="Times New Roman"/>
          <w:color w:val="000000"/>
          <w:sz w:val="26"/>
          <w:szCs w:val="26"/>
        </w:rPr>
      </w:pPr>
      <w:r w:rsidRPr="00F25D06">
        <w:rPr>
          <w:rFonts w:ascii="Times New Roman" w:hAnsi="Times New Roman"/>
          <w:color w:val="000000"/>
          <w:sz w:val="26"/>
          <w:szCs w:val="26"/>
        </w:rPr>
        <w:t>Утверждена</w:t>
      </w:r>
    </w:p>
    <w:p w:rsidR="00A82927" w:rsidRPr="00F25D06" w:rsidRDefault="00A82927" w:rsidP="00F77B8B">
      <w:pPr>
        <w:shd w:val="clear" w:color="auto" w:fill="FFFFFF"/>
        <w:spacing w:after="0" w:line="240" w:lineRule="auto"/>
        <w:jc w:val="right"/>
        <w:outlineLvl w:val="2"/>
        <w:rPr>
          <w:rFonts w:ascii="Times New Roman" w:hAnsi="Times New Roman"/>
          <w:b/>
          <w:bCs/>
          <w:color w:val="000000"/>
          <w:sz w:val="26"/>
          <w:szCs w:val="26"/>
        </w:rPr>
      </w:pPr>
      <w:r w:rsidRPr="00F25D06">
        <w:rPr>
          <w:rFonts w:ascii="Times New Roman" w:hAnsi="Times New Roman"/>
          <w:color w:val="000000"/>
          <w:sz w:val="26"/>
          <w:szCs w:val="26"/>
        </w:rPr>
        <w:t>постановлением администрации  </w:t>
      </w:r>
    </w:p>
    <w:p w:rsidR="00A82927" w:rsidRPr="00F25D06" w:rsidRDefault="00A82927" w:rsidP="00F77B8B">
      <w:pPr>
        <w:shd w:val="clear" w:color="auto" w:fill="FFFFFF"/>
        <w:spacing w:after="0" w:line="240" w:lineRule="auto"/>
        <w:ind w:firstLine="567"/>
        <w:jc w:val="right"/>
        <w:outlineLvl w:val="2"/>
        <w:rPr>
          <w:rFonts w:ascii="Times New Roman" w:hAnsi="Times New Roman"/>
          <w:b/>
          <w:bCs/>
          <w:color w:val="000000"/>
          <w:sz w:val="26"/>
          <w:szCs w:val="26"/>
        </w:rPr>
      </w:pPr>
      <w:r w:rsidRPr="00F25D06">
        <w:rPr>
          <w:rFonts w:ascii="Times New Roman" w:hAnsi="Times New Roman"/>
          <w:color w:val="000000"/>
          <w:sz w:val="26"/>
          <w:szCs w:val="26"/>
        </w:rPr>
        <w:t>                                                                        </w:t>
      </w:r>
      <w:r w:rsidR="00E47C62">
        <w:rPr>
          <w:rFonts w:ascii="Times New Roman" w:hAnsi="Times New Roman"/>
          <w:sz w:val="26"/>
          <w:szCs w:val="26"/>
        </w:rPr>
        <w:t>Аловского</w:t>
      </w:r>
      <w:r w:rsidRPr="00F25D06">
        <w:rPr>
          <w:rFonts w:ascii="Times New Roman" w:hAnsi="Times New Roman"/>
          <w:color w:val="000000"/>
          <w:sz w:val="26"/>
          <w:szCs w:val="26"/>
        </w:rPr>
        <w:t xml:space="preserve"> сельского поселения</w:t>
      </w:r>
    </w:p>
    <w:p w:rsidR="00A82927" w:rsidRPr="00F25D06" w:rsidRDefault="00A82927" w:rsidP="00F77B8B">
      <w:pPr>
        <w:shd w:val="clear" w:color="auto" w:fill="FFFFFF"/>
        <w:spacing w:after="0" w:line="240" w:lineRule="auto"/>
        <w:ind w:firstLine="567"/>
        <w:jc w:val="right"/>
        <w:outlineLvl w:val="2"/>
        <w:rPr>
          <w:rFonts w:ascii="Times New Roman" w:hAnsi="Times New Roman"/>
          <w:b/>
          <w:bCs/>
          <w:color w:val="000000"/>
          <w:sz w:val="26"/>
          <w:szCs w:val="26"/>
        </w:rPr>
      </w:pPr>
      <w:r w:rsidRPr="00F25D06">
        <w:rPr>
          <w:rFonts w:ascii="Times New Roman" w:hAnsi="Times New Roman"/>
          <w:color w:val="000000"/>
          <w:sz w:val="26"/>
          <w:szCs w:val="26"/>
        </w:rPr>
        <w:t>                                                                                            </w:t>
      </w:r>
      <w:r>
        <w:rPr>
          <w:rFonts w:ascii="Times New Roman" w:hAnsi="Times New Roman"/>
          <w:color w:val="000000"/>
          <w:sz w:val="26"/>
          <w:szCs w:val="26"/>
        </w:rPr>
        <w:t>о</w:t>
      </w:r>
      <w:r w:rsidRPr="00F25D06">
        <w:rPr>
          <w:rFonts w:ascii="Times New Roman" w:hAnsi="Times New Roman"/>
          <w:color w:val="000000"/>
          <w:sz w:val="26"/>
          <w:szCs w:val="26"/>
        </w:rPr>
        <w:t>т</w:t>
      </w:r>
      <w:r>
        <w:rPr>
          <w:rFonts w:ascii="Times New Roman" w:hAnsi="Times New Roman"/>
          <w:color w:val="000000"/>
          <w:sz w:val="26"/>
          <w:szCs w:val="26"/>
        </w:rPr>
        <w:t xml:space="preserve"> _________2024  </w:t>
      </w:r>
      <w:r w:rsidRPr="00F25D06">
        <w:rPr>
          <w:rFonts w:ascii="Times New Roman" w:hAnsi="Times New Roman"/>
          <w:color w:val="000000"/>
          <w:sz w:val="26"/>
          <w:szCs w:val="26"/>
        </w:rPr>
        <w:t xml:space="preserve">  № </w:t>
      </w:r>
      <w:r>
        <w:rPr>
          <w:rFonts w:ascii="Times New Roman" w:hAnsi="Times New Roman"/>
          <w:color w:val="000000"/>
          <w:sz w:val="26"/>
          <w:szCs w:val="26"/>
        </w:rPr>
        <w:t>_</w:t>
      </w:r>
    </w:p>
    <w:p w:rsidR="00A82927" w:rsidRPr="00F25D06" w:rsidRDefault="00A82927" w:rsidP="00BB2F6A">
      <w:pPr>
        <w:shd w:val="clear" w:color="auto" w:fill="FFFFFF"/>
        <w:spacing w:after="0" w:line="240" w:lineRule="auto"/>
        <w:ind w:firstLine="567"/>
        <w:jc w:val="both"/>
        <w:outlineLvl w:val="2"/>
        <w:rPr>
          <w:rFonts w:ascii="Times New Roman" w:hAnsi="Times New Roman"/>
          <w:color w:val="000000"/>
          <w:sz w:val="26"/>
          <w:szCs w:val="26"/>
        </w:rPr>
      </w:pPr>
      <w:r w:rsidRPr="00F25D06">
        <w:rPr>
          <w:rFonts w:ascii="Times New Roman" w:hAnsi="Times New Roman"/>
          <w:color w:val="000000"/>
          <w:sz w:val="26"/>
          <w:szCs w:val="26"/>
        </w:rPr>
        <w:t> </w:t>
      </w:r>
    </w:p>
    <w:p w:rsidR="00A82927" w:rsidRPr="00F25D06" w:rsidRDefault="00A82927" w:rsidP="00FE7B64">
      <w:pPr>
        <w:shd w:val="clear" w:color="auto" w:fill="FFFFFF"/>
        <w:spacing w:after="0" w:line="240" w:lineRule="auto"/>
        <w:jc w:val="both"/>
        <w:outlineLvl w:val="2"/>
        <w:rPr>
          <w:rFonts w:ascii="Times New Roman" w:hAnsi="Times New Roman"/>
          <w:b/>
          <w:bCs/>
          <w:color w:val="000000"/>
          <w:sz w:val="26"/>
          <w:szCs w:val="26"/>
        </w:rPr>
      </w:pPr>
    </w:p>
    <w:p w:rsidR="00A82927" w:rsidRPr="00F25D06" w:rsidRDefault="00A82927" w:rsidP="00D04B27">
      <w:pPr>
        <w:shd w:val="clear" w:color="auto" w:fill="FFFFFF"/>
        <w:spacing w:after="0" w:line="240" w:lineRule="auto"/>
        <w:ind w:firstLine="567"/>
        <w:jc w:val="center"/>
        <w:outlineLvl w:val="4"/>
        <w:rPr>
          <w:rFonts w:ascii="Times New Roman" w:hAnsi="Times New Roman"/>
          <w:b/>
          <w:bCs/>
          <w:color w:val="000000"/>
          <w:sz w:val="26"/>
          <w:szCs w:val="26"/>
        </w:rPr>
      </w:pPr>
      <w:r w:rsidRPr="00F25D06">
        <w:rPr>
          <w:rFonts w:ascii="Times New Roman" w:hAnsi="Times New Roman"/>
          <w:b/>
          <w:bCs/>
          <w:color w:val="000000"/>
          <w:sz w:val="26"/>
          <w:szCs w:val="26"/>
        </w:rPr>
        <w:t>ДОЛЖНОСТНАЯ ИНСТРУКЦИЯ</w:t>
      </w:r>
    </w:p>
    <w:p w:rsidR="00A82927" w:rsidRPr="00F25D06" w:rsidRDefault="00A82927" w:rsidP="00D04B27">
      <w:pPr>
        <w:shd w:val="clear" w:color="auto" w:fill="FFFFFF"/>
        <w:spacing w:after="0" w:line="240" w:lineRule="auto"/>
        <w:ind w:firstLine="567"/>
        <w:jc w:val="center"/>
        <w:outlineLvl w:val="4"/>
        <w:rPr>
          <w:rFonts w:ascii="Times New Roman" w:hAnsi="Times New Roman"/>
          <w:b/>
          <w:bCs/>
          <w:color w:val="000000"/>
          <w:sz w:val="26"/>
          <w:szCs w:val="26"/>
        </w:rPr>
      </w:pPr>
      <w:r w:rsidRPr="00F25D06">
        <w:rPr>
          <w:rFonts w:ascii="Times New Roman" w:hAnsi="Times New Roman"/>
          <w:b/>
          <w:bCs/>
          <w:color w:val="000000"/>
          <w:sz w:val="26"/>
          <w:szCs w:val="26"/>
        </w:rPr>
        <w:t>работника, осуществляющего первичный воинский учет в администрации</w:t>
      </w:r>
      <w:r>
        <w:rPr>
          <w:rFonts w:ascii="Times New Roman" w:hAnsi="Times New Roman"/>
          <w:b/>
          <w:bCs/>
          <w:color w:val="000000"/>
          <w:sz w:val="26"/>
          <w:szCs w:val="26"/>
        </w:rPr>
        <w:t xml:space="preserve"> </w:t>
      </w:r>
      <w:proofErr w:type="gramStart"/>
      <w:r w:rsidR="00E47C62">
        <w:rPr>
          <w:rFonts w:ascii="Times New Roman" w:hAnsi="Times New Roman"/>
          <w:b/>
          <w:bCs/>
          <w:color w:val="000000"/>
          <w:sz w:val="26"/>
          <w:szCs w:val="26"/>
        </w:rPr>
        <w:t>Аловского</w:t>
      </w:r>
      <w:r w:rsidRPr="00F25D06">
        <w:rPr>
          <w:rFonts w:ascii="Times New Roman" w:hAnsi="Times New Roman"/>
          <w:b/>
          <w:bCs/>
          <w:color w:val="000000"/>
          <w:sz w:val="26"/>
          <w:szCs w:val="26"/>
        </w:rPr>
        <w:t>  сельского</w:t>
      </w:r>
      <w:proofErr w:type="gramEnd"/>
      <w:r w:rsidRPr="00F25D06">
        <w:rPr>
          <w:rFonts w:ascii="Times New Roman" w:hAnsi="Times New Roman"/>
          <w:b/>
          <w:bCs/>
          <w:color w:val="000000"/>
          <w:sz w:val="26"/>
          <w:szCs w:val="26"/>
        </w:rPr>
        <w:t xml:space="preserve"> поселения</w:t>
      </w:r>
    </w:p>
    <w:p w:rsidR="00A82927" w:rsidRPr="00F25D06" w:rsidRDefault="00A82927" w:rsidP="00BB2F6A">
      <w:pPr>
        <w:shd w:val="clear" w:color="auto" w:fill="FFFFFF"/>
        <w:spacing w:after="0" w:line="240" w:lineRule="auto"/>
        <w:ind w:firstLine="567"/>
        <w:jc w:val="both"/>
        <w:outlineLvl w:val="4"/>
        <w:rPr>
          <w:rFonts w:ascii="Times New Roman" w:hAnsi="Times New Roman"/>
          <w:b/>
          <w:bCs/>
          <w:color w:val="000000"/>
          <w:sz w:val="26"/>
          <w:szCs w:val="26"/>
        </w:rPr>
      </w:pPr>
      <w:r w:rsidRPr="00F25D06">
        <w:rPr>
          <w:rFonts w:ascii="Times New Roman" w:hAnsi="Times New Roman"/>
          <w:b/>
          <w:bCs/>
          <w:color w:val="000000"/>
          <w:sz w:val="26"/>
          <w:szCs w:val="26"/>
        </w:rPr>
        <w:t xml:space="preserve"> </w:t>
      </w:r>
    </w:p>
    <w:p w:rsidR="00A82927" w:rsidRPr="00F25D06" w:rsidRDefault="00A82927" w:rsidP="00192A3C">
      <w:pPr>
        <w:shd w:val="clear" w:color="auto" w:fill="FFFFFF"/>
        <w:spacing w:after="0" w:line="240" w:lineRule="auto"/>
        <w:ind w:firstLine="567"/>
        <w:jc w:val="both"/>
        <w:outlineLvl w:val="4"/>
        <w:rPr>
          <w:rFonts w:ascii="Times New Roman" w:hAnsi="Times New Roman"/>
          <w:bCs/>
          <w:color w:val="000000"/>
          <w:sz w:val="26"/>
          <w:szCs w:val="26"/>
        </w:rPr>
      </w:pPr>
      <w:r w:rsidRPr="00F25D06">
        <w:rPr>
          <w:rFonts w:ascii="Times New Roman" w:hAnsi="Times New Roman"/>
          <w:bCs/>
          <w:color w:val="000000"/>
          <w:sz w:val="26"/>
          <w:szCs w:val="26"/>
        </w:rPr>
        <w:t xml:space="preserve">Настоящая должностная инструкция разработана и утверждена в соответствии с положениями </w:t>
      </w:r>
      <w:proofErr w:type="spellStart"/>
      <w:r w:rsidRPr="00F25D06">
        <w:rPr>
          <w:rFonts w:ascii="Times New Roman" w:hAnsi="Times New Roman"/>
          <w:bCs/>
          <w:color w:val="000000"/>
          <w:sz w:val="26"/>
          <w:szCs w:val="26"/>
        </w:rPr>
        <w:t>пп</w:t>
      </w:r>
      <w:proofErr w:type="spellEnd"/>
      <w:r w:rsidRPr="00F25D06">
        <w:rPr>
          <w:rFonts w:ascii="Times New Roman" w:hAnsi="Times New Roman"/>
          <w:bCs/>
          <w:color w:val="000000"/>
          <w:sz w:val="26"/>
          <w:szCs w:val="26"/>
        </w:rPr>
        <w:t>. 6 п. 1 ст. 8 Федерального закона от 31 мая 1996 г. N 61-ФЗ "Об обороне", п. 7 ст. 8 Федерального закона от 28 марта 1998 г. N 53-ФЗ "О воинской обязанности и военной службе", постановления Правительства РФ от 27 ноября 2006 г. N 719 "Об утверждении Положения о воинском учете", Методических рекомендаций Генерального штаба Вооруженных Сил РФ по ведению воинского учета в организациях (2017 г.), Трудового кодекса Российской Федерации и иных нормативно-правовых актов, регулирующих трудовые правоотношения.</w:t>
      </w:r>
    </w:p>
    <w:p w:rsidR="00A82927" w:rsidRPr="00F25D06" w:rsidRDefault="00A82927" w:rsidP="00192A3C">
      <w:pPr>
        <w:shd w:val="clear" w:color="auto" w:fill="FFFFFF"/>
        <w:spacing w:after="0" w:line="240" w:lineRule="auto"/>
        <w:ind w:firstLine="567"/>
        <w:jc w:val="both"/>
        <w:outlineLvl w:val="4"/>
        <w:rPr>
          <w:rFonts w:ascii="Times New Roman" w:hAnsi="Times New Roman"/>
          <w:b/>
          <w:bCs/>
          <w:color w:val="000000"/>
          <w:sz w:val="26"/>
          <w:szCs w:val="26"/>
        </w:rPr>
      </w:pPr>
    </w:p>
    <w:p w:rsidR="00A82927" w:rsidRPr="00F25D06" w:rsidRDefault="00A82927" w:rsidP="00D04B27">
      <w:pPr>
        <w:shd w:val="clear" w:color="auto" w:fill="FFFFFF"/>
        <w:spacing w:after="0" w:line="240" w:lineRule="auto"/>
        <w:ind w:firstLine="567"/>
        <w:jc w:val="center"/>
        <w:outlineLvl w:val="4"/>
        <w:rPr>
          <w:rFonts w:ascii="Times New Roman" w:hAnsi="Times New Roman"/>
          <w:b/>
          <w:bCs/>
          <w:color w:val="000000"/>
          <w:sz w:val="26"/>
          <w:szCs w:val="26"/>
        </w:rPr>
      </w:pPr>
      <w:r w:rsidRPr="00F25D06">
        <w:rPr>
          <w:rFonts w:ascii="Times New Roman" w:hAnsi="Times New Roman"/>
          <w:b/>
          <w:bCs/>
          <w:color w:val="000000"/>
          <w:sz w:val="26"/>
          <w:szCs w:val="26"/>
        </w:rPr>
        <w:t>1. Общие положения</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1.1. Работник, осуществляющий первичный воинский учет граждан (далее специалист ВУ), подчиняется главе сельского поселения.</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1.2. Он назначается и освобождается распоряжением главы сельского поселения по согласованию с военным комиссаром  военного комиссариата   </w:t>
      </w:r>
      <w:r>
        <w:rPr>
          <w:rFonts w:ascii="Times New Roman" w:hAnsi="Times New Roman"/>
          <w:color w:val="000000"/>
          <w:sz w:val="26"/>
          <w:szCs w:val="26"/>
        </w:rPr>
        <w:t xml:space="preserve">Атяшевского и </w:t>
      </w:r>
      <w:proofErr w:type="spellStart"/>
      <w:r>
        <w:rPr>
          <w:rFonts w:ascii="Times New Roman" w:hAnsi="Times New Roman"/>
          <w:color w:val="000000"/>
          <w:sz w:val="26"/>
          <w:szCs w:val="26"/>
        </w:rPr>
        <w:t>Ардатовского</w:t>
      </w:r>
      <w:proofErr w:type="spellEnd"/>
      <w:r w:rsidRPr="00F25D06">
        <w:rPr>
          <w:rFonts w:ascii="Times New Roman" w:hAnsi="Times New Roman"/>
          <w:color w:val="000000"/>
          <w:sz w:val="26"/>
          <w:szCs w:val="26"/>
        </w:rPr>
        <w:t xml:space="preserve"> районов Республики Мордовия.</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1.3. Требования к квалификации: среднее (среднее специальное) образование и специальная подготовка по установленной программе.</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1.4. Специалист по ведению воинского учета должен знать:</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законодательные и нормативные правовые акты, постановления, указы и решения федеральных, региональных и местных органов государственной власти и управления, а также нормативно-методические документы других органов управления (власти), регламентирующие организацию воинского учета;</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требования, предъявляемые к ведению военно-учетной работы;</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порядок ведения военно-учетной документации;</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-средства вычислительной техники, коммуникаций и связи, применяемые в работе;</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порядок ведения и составления отчетности;</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основы трудового законодательства;</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основы делопроизводства;</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правила и нормы охраны труда;</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технику безопасности и противопожарной защиты;</w:t>
      </w:r>
    </w:p>
    <w:p w:rsidR="00A82927" w:rsidRPr="00F25D06" w:rsidRDefault="00A82927" w:rsidP="00D04B27">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нормы этики и делового общения.</w:t>
      </w:r>
    </w:p>
    <w:p w:rsidR="00A82927" w:rsidRPr="00F25D06" w:rsidRDefault="00A82927" w:rsidP="00830ED0">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1.5. Вновь назначенному лицу передаются по акту все документы, необходимые для работы по воинскому учету и бронированию граждан.</w:t>
      </w:r>
    </w:p>
    <w:p w:rsidR="00A82927" w:rsidRPr="00F25D06" w:rsidRDefault="00A82927" w:rsidP="00D04B27">
      <w:pPr>
        <w:shd w:val="clear" w:color="auto" w:fill="FFFFFF"/>
        <w:spacing w:after="0" w:line="240" w:lineRule="auto"/>
        <w:jc w:val="both"/>
        <w:rPr>
          <w:rFonts w:ascii="Times New Roman" w:hAnsi="Times New Roman"/>
          <w:color w:val="000000"/>
          <w:sz w:val="26"/>
          <w:szCs w:val="26"/>
        </w:rPr>
      </w:pPr>
    </w:p>
    <w:p w:rsidR="00A82927" w:rsidRPr="00F25D06" w:rsidRDefault="00A82927" w:rsidP="00D04B27">
      <w:pPr>
        <w:shd w:val="clear" w:color="auto" w:fill="FFFFFF"/>
        <w:spacing w:after="0" w:line="240" w:lineRule="auto"/>
        <w:ind w:firstLine="567"/>
        <w:jc w:val="both"/>
        <w:rPr>
          <w:rFonts w:ascii="Times New Roman" w:hAnsi="Times New Roman"/>
          <w:b/>
          <w:color w:val="000000"/>
          <w:sz w:val="26"/>
          <w:szCs w:val="26"/>
        </w:rPr>
      </w:pPr>
      <w:r w:rsidRPr="00F25D06">
        <w:rPr>
          <w:rFonts w:ascii="Times New Roman" w:hAnsi="Times New Roman"/>
          <w:color w:val="000000"/>
          <w:sz w:val="26"/>
          <w:szCs w:val="26"/>
        </w:rPr>
        <w:t>                          </w:t>
      </w:r>
      <w:r w:rsidRPr="00F25D06">
        <w:rPr>
          <w:rFonts w:ascii="Times New Roman" w:hAnsi="Times New Roman"/>
          <w:b/>
          <w:color w:val="000000"/>
          <w:sz w:val="26"/>
          <w:szCs w:val="26"/>
        </w:rPr>
        <w:t>2. Должностные обязанности</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2.1. В целях организации и обеспечения сбора, хранения и обработки сведений, содержащихся в документах первичного воинского учета, специалист  ВУ:</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б) выявляет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в) ведет учет организаций, находящихся на их территории, и контролирует ведение в них воинского учета;</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г) ведет и хранит документы первичного воинского учета в машинописном и электронном виде в порядке и по формам, которые определяются Министерством обороны Российской Федерации.</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специалист  ВУ:</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а) сверяет не реже 1 раза в год документы первичного воинского учета с документами воинского учета военного комиссариата </w:t>
      </w:r>
      <w:r>
        <w:rPr>
          <w:rFonts w:ascii="Times New Roman" w:hAnsi="Times New Roman"/>
          <w:color w:val="000000"/>
          <w:sz w:val="26"/>
          <w:szCs w:val="26"/>
        </w:rPr>
        <w:t xml:space="preserve">Атяшевского и </w:t>
      </w:r>
      <w:proofErr w:type="spellStart"/>
      <w:r>
        <w:rPr>
          <w:rFonts w:ascii="Times New Roman" w:hAnsi="Times New Roman"/>
          <w:color w:val="000000"/>
          <w:sz w:val="26"/>
          <w:szCs w:val="26"/>
        </w:rPr>
        <w:t>Ардатовского</w:t>
      </w:r>
      <w:proofErr w:type="spellEnd"/>
      <w:r>
        <w:rPr>
          <w:rFonts w:ascii="Times New Roman" w:hAnsi="Times New Roman"/>
          <w:color w:val="000000"/>
          <w:sz w:val="26"/>
          <w:szCs w:val="26"/>
        </w:rPr>
        <w:t xml:space="preserve"> </w:t>
      </w:r>
      <w:r w:rsidRPr="00F25D06">
        <w:rPr>
          <w:rFonts w:ascii="Times New Roman" w:hAnsi="Times New Roman"/>
          <w:color w:val="000000"/>
          <w:sz w:val="26"/>
          <w:szCs w:val="26"/>
        </w:rPr>
        <w:t>районов Республики Мордовия.</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и организаций, а также с карточками регистрации или домовыми книгами;</w:t>
      </w:r>
    </w:p>
    <w:p w:rsidR="00A82927"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б) своевременно вносит изменения в сведения, содержащиеся в документах первичного воинского учета, и </w:t>
      </w:r>
      <w:r w:rsidRPr="001A6386">
        <w:rPr>
          <w:rFonts w:ascii="Times New Roman" w:hAnsi="Times New Roman"/>
          <w:color w:val="000000"/>
          <w:sz w:val="26"/>
          <w:szCs w:val="26"/>
        </w:rPr>
        <w:t>в 2-недельный срок</w:t>
      </w:r>
      <w:r w:rsidRPr="00F25D06">
        <w:rPr>
          <w:rFonts w:ascii="Times New Roman" w:hAnsi="Times New Roman"/>
          <w:color w:val="000000"/>
          <w:sz w:val="26"/>
          <w:szCs w:val="26"/>
        </w:rPr>
        <w:t xml:space="preserve"> сообщает о внесенных изменениях в ВК </w:t>
      </w:r>
      <w:r>
        <w:rPr>
          <w:rFonts w:ascii="Times New Roman" w:hAnsi="Times New Roman"/>
          <w:color w:val="000000"/>
          <w:sz w:val="26"/>
          <w:szCs w:val="26"/>
        </w:rPr>
        <w:t xml:space="preserve">Атяшевского и </w:t>
      </w:r>
      <w:proofErr w:type="spellStart"/>
      <w:r>
        <w:rPr>
          <w:rFonts w:ascii="Times New Roman" w:hAnsi="Times New Roman"/>
          <w:color w:val="000000"/>
          <w:sz w:val="26"/>
          <w:szCs w:val="26"/>
        </w:rPr>
        <w:t>Ардатовского</w:t>
      </w:r>
      <w:proofErr w:type="spellEnd"/>
      <w:r w:rsidRPr="00F25D06">
        <w:rPr>
          <w:rFonts w:ascii="Times New Roman" w:hAnsi="Times New Roman"/>
          <w:color w:val="000000"/>
          <w:sz w:val="26"/>
          <w:szCs w:val="26"/>
        </w:rPr>
        <w:t xml:space="preserve"> районов Республики Мордовия по форме, определяемой Министерством обороны Российской Федерации;</w:t>
      </w:r>
    </w:p>
    <w:p w:rsidR="00A82927" w:rsidRPr="00F25D06" w:rsidRDefault="00A82927" w:rsidP="001A6386">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в) ежегодно до 01 ноября года , предшествующего году первоначальной постановки, представляют  в военный комиссариат  сведения о гражданах , подлежащих  первоначальной постановке на воинский учет ;</w:t>
      </w:r>
    </w:p>
    <w:p w:rsidR="00A82927" w:rsidRPr="00F25D06" w:rsidRDefault="00A82927" w:rsidP="005954F0">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г</w:t>
      </w:r>
      <w:r w:rsidRPr="00F25D06">
        <w:rPr>
          <w:rFonts w:ascii="Times New Roman" w:hAnsi="Times New Roman"/>
          <w:color w:val="000000"/>
          <w:sz w:val="26"/>
          <w:szCs w:val="26"/>
        </w:rPr>
        <w:t>)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осуществляет контроль их исполнения, а также информируют об ответственности за неисполнение указанных обязанностей;</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д</w:t>
      </w:r>
      <w:r w:rsidRPr="00F25D06">
        <w:rPr>
          <w:rFonts w:ascii="Times New Roman" w:hAnsi="Times New Roman"/>
          <w:color w:val="000000"/>
          <w:sz w:val="26"/>
          <w:szCs w:val="26"/>
        </w:rPr>
        <w:t xml:space="preserve">) представляет в ВК </w:t>
      </w:r>
      <w:r>
        <w:rPr>
          <w:rFonts w:ascii="Times New Roman" w:hAnsi="Times New Roman"/>
          <w:color w:val="000000"/>
          <w:sz w:val="26"/>
          <w:szCs w:val="26"/>
        </w:rPr>
        <w:t xml:space="preserve">Атяшевского и </w:t>
      </w:r>
      <w:proofErr w:type="spellStart"/>
      <w:r>
        <w:rPr>
          <w:rFonts w:ascii="Times New Roman" w:hAnsi="Times New Roman"/>
          <w:color w:val="000000"/>
          <w:sz w:val="26"/>
          <w:szCs w:val="26"/>
        </w:rPr>
        <w:t>Ардатовского</w:t>
      </w:r>
      <w:proofErr w:type="spellEnd"/>
      <w:r w:rsidRPr="00F25D06">
        <w:rPr>
          <w:rFonts w:ascii="Times New Roman" w:hAnsi="Times New Roman"/>
          <w:color w:val="000000"/>
          <w:sz w:val="26"/>
          <w:szCs w:val="26"/>
        </w:rPr>
        <w:t xml:space="preserve"> районов Республики Мордовия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2.3. С объявлением мобилизации участвует  в проведении мобилизационных мероприятий в составе штаба оповещения и пункта сбора администрации поселения согласно Решения СЗ администрации </w:t>
      </w:r>
      <w:r>
        <w:rPr>
          <w:rFonts w:ascii="Times New Roman" w:hAnsi="Times New Roman"/>
          <w:color w:val="000000"/>
          <w:sz w:val="26"/>
          <w:szCs w:val="26"/>
        </w:rPr>
        <w:t>Атяшевского</w:t>
      </w:r>
      <w:r w:rsidRPr="00F25D06">
        <w:rPr>
          <w:rFonts w:ascii="Times New Roman" w:hAnsi="Times New Roman"/>
          <w:color w:val="000000"/>
          <w:sz w:val="26"/>
          <w:szCs w:val="26"/>
        </w:rPr>
        <w:t xml:space="preserve"> муниципального района «О мобилизационной подготовке и мобилизации на территории </w:t>
      </w:r>
      <w:r>
        <w:rPr>
          <w:rFonts w:ascii="Times New Roman" w:hAnsi="Times New Roman"/>
          <w:color w:val="000000"/>
          <w:sz w:val="26"/>
          <w:szCs w:val="26"/>
        </w:rPr>
        <w:t>Атяшевского</w:t>
      </w:r>
      <w:r w:rsidRPr="00F25D06">
        <w:rPr>
          <w:rFonts w:ascii="Times New Roman" w:hAnsi="Times New Roman"/>
          <w:color w:val="000000"/>
          <w:sz w:val="26"/>
          <w:szCs w:val="26"/>
        </w:rPr>
        <w:t xml:space="preserve"> муниципального района».</w:t>
      </w:r>
    </w:p>
    <w:p w:rsidR="00A82927" w:rsidRPr="00F25D06" w:rsidRDefault="00A82927" w:rsidP="00CC2A7A">
      <w:pPr>
        <w:shd w:val="clear" w:color="auto" w:fill="FFFFFF"/>
        <w:spacing w:after="0" w:line="240" w:lineRule="auto"/>
        <w:ind w:firstLine="567"/>
        <w:jc w:val="both"/>
        <w:rPr>
          <w:rFonts w:ascii="Times New Roman" w:hAnsi="Times New Roman"/>
          <w:color w:val="000000"/>
          <w:sz w:val="26"/>
          <w:szCs w:val="26"/>
        </w:rPr>
      </w:pPr>
    </w:p>
    <w:p w:rsidR="00A82927" w:rsidRPr="00F25D06" w:rsidRDefault="00A82927" w:rsidP="00CC2A7A">
      <w:pPr>
        <w:shd w:val="clear" w:color="auto" w:fill="FFFFFF"/>
        <w:spacing w:after="0" w:line="240" w:lineRule="auto"/>
        <w:ind w:firstLine="567"/>
        <w:jc w:val="center"/>
        <w:rPr>
          <w:rFonts w:ascii="Times New Roman" w:hAnsi="Times New Roman"/>
          <w:b/>
          <w:color w:val="000000"/>
          <w:sz w:val="26"/>
          <w:szCs w:val="26"/>
        </w:rPr>
      </w:pPr>
      <w:r w:rsidRPr="00F25D06">
        <w:rPr>
          <w:rFonts w:ascii="Times New Roman" w:hAnsi="Times New Roman"/>
          <w:b/>
          <w:color w:val="000000"/>
          <w:sz w:val="26"/>
          <w:szCs w:val="26"/>
        </w:rPr>
        <w:t>3.  Права</w:t>
      </w:r>
    </w:p>
    <w:p w:rsidR="00A82927" w:rsidRPr="00F25D06" w:rsidRDefault="00A82927" w:rsidP="00BB2F6A">
      <w:pPr>
        <w:shd w:val="clear" w:color="auto" w:fill="FFFFFF"/>
        <w:spacing w:after="0" w:line="240" w:lineRule="auto"/>
        <w:ind w:firstLine="567"/>
        <w:jc w:val="both"/>
        <w:rPr>
          <w:rFonts w:ascii="Times New Roman" w:hAnsi="Times New Roman"/>
          <w:b/>
          <w:color w:val="000000"/>
          <w:sz w:val="26"/>
          <w:szCs w:val="26"/>
        </w:rPr>
      </w:pPr>
      <w:r w:rsidRPr="00F25D06">
        <w:rPr>
          <w:rFonts w:ascii="Times New Roman" w:hAnsi="Times New Roman"/>
          <w:color w:val="000000"/>
          <w:sz w:val="26"/>
          <w:szCs w:val="26"/>
        </w:rPr>
        <w:t>3.1. Принимать решения в пределах своей компетенции и требовать от граждан, проживающих на территории органа местного самоуправления или пребывающих на срок более трех месяцев выполнения своих обязанностей  по воинскому учету.</w:t>
      </w:r>
    </w:p>
    <w:p w:rsidR="00A82927" w:rsidRPr="00F25D06" w:rsidRDefault="00A82927" w:rsidP="00BB2F6A">
      <w:pPr>
        <w:shd w:val="clear" w:color="auto" w:fill="FFFFFF"/>
        <w:spacing w:after="0" w:line="240" w:lineRule="auto"/>
        <w:ind w:firstLine="567"/>
        <w:jc w:val="both"/>
        <w:rPr>
          <w:rFonts w:ascii="Times New Roman" w:hAnsi="Times New Roman"/>
          <w:b/>
          <w:color w:val="000000"/>
          <w:sz w:val="26"/>
          <w:szCs w:val="26"/>
        </w:rPr>
      </w:pPr>
      <w:r w:rsidRPr="00F25D06">
        <w:rPr>
          <w:rFonts w:ascii="Times New Roman" w:hAnsi="Times New Roman"/>
          <w:color w:val="000000"/>
          <w:sz w:val="26"/>
          <w:szCs w:val="26"/>
        </w:rPr>
        <w:t xml:space="preserve">3.2.  Осуществлять взаимодействие с  военным комиссариатом </w:t>
      </w:r>
      <w:r>
        <w:rPr>
          <w:rFonts w:ascii="Times New Roman" w:hAnsi="Times New Roman"/>
          <w:color w:val="000000"/>
          <w:sz w:val="26"/>
          <w:szCs w:val="26"/>
        </w:rPr>
        <w:t xml:space="preserve">Атяшевского и </w:t>
      </w:r>
      <w:proofErr w:type="spellStart"/>
      <w:r>
        <w:rPr>
          <w:rFonts w:ascii="Times New Roman" w:hAnsi="Times New Roman"/>
          <w:color w:val="000000"/>
          <w:sz w:val="26"/>
          <w:szCs w:val="26"/>
        </w:rPr>
        <w:t>Ардатовского</w:t>
      </w:r>
      <w:proofErr w:type="spellEnd"/>
      <w:r w:rsidRPr="00F25D06">
        <w:rPr>
          <w:rFonts w:ascii="Times New Roman" w:hAnsi="Times New Roman"/>
          <w:color w:val="000000"/>
          <w:sz w:val="26"/>
          <w:szCs w:val="26"/>
        </w:rPr>
        <w:t xml:space="preserve"> районов Республики Мордовия, администрацией </w:t>
      </w:r>
      <w:r>
        <w:rPr>
          <w:rFonts w:ascii="Times New Roman" w:hAnsi="Times New Roman"/>
          <w:color w:val="000000"/>
          <w:sz w:val="26"/>
          <w:szCs w:val="26"/>
        </w:rPr>
        <w:t>Атяшевского</w:t>
      </w:r>
      <w:r w:rsidRPr="00F25D06">
        <w:rPr>
          <w:rFonts w:ascii="Times New Roman" w:hAnsi="Times New Roman"/>
          <w:color w:val="000000"/>
          <w:sz w:val="26"/>
          <w:szCs w:val="26"/>
        </w:rPr>
        <w:t xml:space="preserve"> муниципального района, органами внутренних дел по вопросам первичного воинского учета граждан.</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w:t>
      </w:r>
    </w:p>
    <w:p w:rsidR="00A82927" w:rsidRPr="00F25D06" w:rsidRDefault="00A82927" w:rsidP="00CC2A7A">
      <w:pPr>
        <w:shd w:val="clear" w:color="auto" w:fill="FFFFFF"/>
        <w:spacing w:after="0" w:line="240" w:lineRule="auto"/>
        <w:ind w:firstLine="567"/>
        <w:jc w:val="center"/>
        <w:rPr>
          <w:rFonts w:ascii="Times New Roman" w:hAnsi="Times New Roman"/>
          <w:b/>
          <w:color w:val="000000"/>
          <w:sz w:val="26"/>
          <w:szCs w:val="26"/>
        </w:rPr>
      </w:pPr>
      <w:r w:rsidRPr="00F25D06">
        <w:rPr>
          <w:rFonts w:ascii="Times New Roman" w:hAnsi="Times New Roman"/>
          <w:b/>
          <w:color w:val="000000"/>
          <w:sz w:val="26"/>
          <w:szCs w:val="26"/>
        </w:rPr>
        <w:t>4.    Ответственность</w:t>
      </w:r>
    </w:p>
    <w:p w:rsidR="00A82927" w:rsidRPr="00F25D06" w:rsidRDefault="00A82927" w:rsidP="00CC2A7A">
      <w:pPr>
        <w:shd w:val="clear" w:color="auto" w:fill="FFFFFF"/>
        <w:spacing w:after="0" w:line="240" w:lineRule="auto"/>
        <w:ind w:firstLine="567"/>
        <w:jc w:val="both"/>
        <w:rPr>
          <w:rFonts w:ascii="Times New Roman" w:hAnsi="Times New Roman"/>
          <w:b/>
          <w:color w:val="000000"/>
          <w:sz w:val="26"/>
          <w:szCs w:val="26"/>
        </w:rPr>
      </w:pPr>
      <w:r w:rsidRPr="00F25D06">
        <w:rPr>
          <w:rFonts w:ascii="Times New Roman" w:hAnsi="Times New Roman"/>
          <w:color w:val="000000"/>
          <w:sz w:val="26"/>
          <w:szCs w:val="26"/>
        </w:rPr>
        <w:t>4.1.  Несет личную ответственность за состояние первичного воинского учета  граждан, проживающих на территории органа местного самоуправления или временно проживающих сроком более трех месяцев в соответствии с Законодательством Российской Федерации. </w:t>
      </w:r>
    </w:p>
    <w:p w:rsidR="00A82927" w:rsidRPr="00F25D06" w:rsidRDefault="00A82927" w:rsidP="00CC2A7A">
      <w:pPr>
        <w:shd w:val="clear" w:color="auto" w:fill="FFFFFF"/>
        <w:spacing w:after="0" w:line="240" w:lineRule="auto"/>
        <w:ind w:firstLine="567"/>
        <w:jc w:val="both"/>
        <w:rPr>
          <w:rFonts w:ascii="Times New Roman" w:hAnsi="Times New Roman"/>
          <w:b/>
          <w:color w:val="000000"/>
          <w:sz w:val="26"/>
          <w:szCs w:val="26"/>
        </w:rPr>
      </w:pPr>
      <w:r w:rsidRPr="00F25D06">
        <w:rPr>
          <w:rFonts w:ascii="Times New Roman" w:hAnsi="Times New Roman"/>
          <w:color w:val="000000"/>
          <w:sz w:val="26"/>
          <w:szCs w:val="26"/>
        </w:rPr>
        <w:t>4.2.  Отвечает за соблюдение личной трудовой дисциплины.</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С инструкцией ознакомлен (на):  </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_____________________________________________________________</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(Должность, фамилия, имя, отчество специалиста воинского учета)</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                                                                                        </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____________________________________________________________</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(должностное лицо, осуществляющее подмену специалиста воинского учета при его убытии)</w:t>
      </w:r>
    </w:p>
    <w:p w:rsidR="00A82927" w:rsidRPr="00F25D06" w:rsidRDefault="00A82927" w:rsidP="00BB2F6A">
      <w:pPr>
        <w:shd w:val="clear" w:color="auto" w:fill="FFFFFF"/>
        <w:spacing w:after="0" w:line="240" w:lineRule="auto"/>
        <w:ind w:firstLine="567"/>
        <w:jc w:val="both"/>
        <w:rPr>
          <w:rFonts w:ascii="Times New Roman" w:hAnsi="Times New Roman"/>
          <w:color w:val="000000"/>
          <w:sz w:val="26"/>
          <w:szCs w:val="26"/>
        </w:rPr>
      </w:pPr>
      <w:r w:rsidRPr="00F25D06">
        <w:rPr>
          <w:rFonts w:ascii="Times New Roman" w:hAnsi="Times New Roman"/>
          <w:color w:val="000000"/>
          <w:sz w:val="26"/>
          <w:szCs w:val="26"/>
        </w:rPr>
        <w:t xml:space="preserve">                                                                                </w:t>
      </w:r>
    </w:p>
    <w:p w:rsidR="00A82927" w:rsidRPr="00BB2F6A" w:rsidRDefault="00A82927" w:rsidP="00BB2F6A">
      <w:pPr>
        <w:spacing w:after="0" w:line="240" w:lineRule="auto"/>
        <w:ind w:firstLine="567"/>
        <w:jc w:val="both"/>
        <w:rPr>
          <w:rFonts w:ascii="Times New Roman" w:hAnsi="Times New Roman"/>
          <w:sz w:val="28"/>
          <w:szCs w:val="28"/>
        </w:rPr>
      </w:pPr>
      <w:r w:rsidRPr="00BB2F6A">
        <w:rPr>
          <w:rFonts w:ascii="Times New Roman" w:hAnsi="Times New Roman"/>
          <w:sz w:val="28"/>
          <w:szCs w:val="28"/>
        </w:rPr>
        <w:t xml:space="preserve">  </w:t>
      </w:r>
    </w:p>
    <w:sectPr w:rsidR="00A82927" w:rsidRPr="00BB2F6A" w:rsidSect="00523BB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7AF"/>
    <w:multiLevelType w:val="hybridMultilevel"/>
    <w:tmpl w:val="CCB60E1A"/>
    <w:lvl w:ilvl="0" w:tplc="A43297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13"/>
    <w:rsid w:val="00047D4A"/>
    <w:rsid w:val="000B6EAC"/>
    <w:rsid w:val="000D39FB"/>
    <w:rsid w:val="000F7141"/>
    <w:rsid w:val="001000FF"/>
    <w:rsid w:val="00115709"/>
    <w:rsid w:val="001273CE"/>
    <w:rsid w:val="00135B4F"/>
    <w:rsid w:val="0017601C"/>
    <w:rsid w:val="00192A3C"/>
    <w:rsid w:val="001A481D"/>
    <w:rsid w:val="001A5FF1"/>
    <w:rsid w:val="001A6386"/>
    <w:rsid w:val="001E5E9E"/>
    <w:rsid w:val="00205468"/>
    <w:rsid w:val="00241FC4"/>
    <w:rsid w:val="00251F26"/>
    <w:rsid w:val="00300523"/>
    <w:rsid w:val="00327B13"/>
    <w:rsid w:val="00336D42"/>
    <w:rsid w:val="00396315"/>
    <w:rsid w:val="003B2E0D"/>
    <w:rsid w:val="003F301C"/>
    <w:rsid w:val="00415DA4"/>
    <w:rsid w:val="00464AAE"/>
    <w:rsid w:val="00472F07"/>
    <w:rsid w:val="004742A4"/>
    <w:rsid w:val="004D1FF5"/>
    <w:rsid w:val="004E434C"/>
    <w:rsid w:val="004E7E60"/>
    <w:rsid w:val="00511A72"/>
    <w:rsid w:val="00521B92"/>
    <w:rsid w:val="00523BBC"/>
    <w:rsid w:val="0056127C"/>
    <w:rsid w:val="0058050A"/>
    <w:rsid w:val="00582281"/>
    <w:rsid w:val="005954F0"/>
    <w:rsid w:val="005D12AD"/>
    <w:rsid w:val="00601A7B"/>
    <w:rsid w:val="006510ED"/>
    <w:rsid w:val="00662986"/>
    <w:rsid w:val="00662C26"/>
    <w:rsid w:val="006768D5"/>
    <w:rsid w:val="00684A22"/>
    <w:rsid w:val="006878A4"/>
    <w:rsid w:val="006B1855"/>
    <w:rsid w:val="006B5A53"/>
    <w:rsid w:val="006B79C9"/>
    <w:rsid w:val="006E1161"/>
    <w:rsid w:val="007156F7"/>
    <w:rsid w:val="00787AB1"/>
    <w:rsid w:val="00830ED0"/>
    <w:rsid w:val="008406F9"/>
    <w:rsid w:val="00853AD3"/>
    <w:rsid w:val="008754CB"/>
    <w:rsid w:val="008B093A"/>
    <w:rsid w:val="00917C32"/>
    <w:rsid w:val="00922438"/>
    <w:rsid w:val="00930758"/>
    <w:rsid w:val="00935E11"/>
    <w:rsid w:val="00990D0F"/>
    <w:rsid w:val="009E103F"/>
    <w:rsid w:val="009F1000"/>
    <w:rsid w:val="00A20D7F"/>
    <w:rsid w:val="00A76717"/>
    <w:rsid w:val="00A82927"/>
    <w:rsid w:val="00B00016"/>
    <w:rsid w:val="00B131F2"/>
    <w:rsid w:val="00B156CE"/>
    <w:rsid w:val="00B55980"/>
    <w:rsid w:val="00BA1240"/>
    <w:rsid w:val="00BA460F"/>
    <w:rsid w:val="00BB2F6A"/>
    <w:rsid w:val="00BC2542"/>
    <w:rsid w:val="00CC2A7A"/>
    <w:rsid w:val="00CF095E"/>
    <w:rsid w:val="00D04B27"/>
    <w:rsid w:val="00D73CF7"/>
    <w:rsid w:val="00D92F48"/>
    <w:rsid w:val="00DF0AD0"/>
    <w:rsid w:val="00DF7B0C"/>
    <w:rsid w:val="00E47C62"/>
    <w:rsid w:val="00E52B5D"/>
    <w:rsid w:val="00E556AE"/>
    <w:rsid w:val="00E82E09"/>
    <w:rsid w:val="00E84333"/>
    <w:rsid w:val="00E912C9"/>
    <w:rsid w:val="00E9180E"/>
    <w:rsid w:val="00EA06AC"/>
    <w:rsid w:val="00EB08EA"/>
    <w:rsid w:val="00EB53FC"/>
    <w:rsid w:val="00EE522B"/>
    <w:rsid w:val="00EF56E0"/>
    <w:rsid w:val="00F25D06"/>
    <w:rsid w:val="00F32B65"/>
    <w:rsid w:val="00F77B8B"/>
    <w:rsid w:val="00F81719"/>
    <w:rsid w:val="00FD7846"/>
    <w:rsid w:val="00FE7B64"/>
    <w:rsid w:val="00FF18D8"/>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1F6863"/>
  <w15:docId w15:val="{AAFA43F8-473D-4888-A020-7A52B587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E60"/>
    <w:pPr>
      <w:spacing w:after="200" w:line="276" w:lineRule="auto"/>
    </w:pPr>
  </w:style>
  <w:style w:type="paragraph" w:styleId="1">
    <w:name w:val="heading 1"/>
    <w:basedOn w:val="a"/>
    <w:next w:val="a"/>
    <w:link w:val="10"/>
    <w:uiPriority w:val="99"/>
    <w:qFormat/>
    <w:rsid w:val="0017601C"/>
    <w:pPr>
      <w:keepNext/>
      <w:keepLines/>
      <w:spacing w:before="480" w:after="0"/>
      <w:outlineLvl w:val="0"/>
    </w:pPr>
    <w:rPr>
      <w:rFonts w:ascii="Cambria" w:hAnsi="Cambria"/>
      <w:b/>
      <w:bCs/>
      <w:color w:val="365F91"/>
      <w:sz w:val="28"/>
      <w:szCs w:val="28"/>
    </w:rPr>
  </w:style>
  <w:style w:type="paragraph" w:styleId="3">
    <w:name w:val="heading 3"/>
    <w:basedOn w:val="a"/>
    <w:link w:val="30"/>
    <w:uiPriority w:val="99"/>
    <w:qFormat/>
    <w:rsid w:val="00327B13"/>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link w:val="50"/>
    <w:uiPriority w:val="99"/>
    <w:qFormat/>
    <w:rsid w:val="00327B13"/>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601C"/>
    <w:rPr>
      <w:rFonts w:ascii="Cambria" w:hAnsi="Cambria" w:cs="Times New Roman"/>
      <w:b/>
      <w:bCs/>
      <w:color w:val="365F91"/>
      <w:sz w:val="28"/>
      <w:szCs w:val="28"/>
    </w:rPr>
  </w:style>
  <w:style w:type="character" w:customStyle="1" w:styleId="30">
    <w:name w:val="Заголовок 3 Знак"/>
    <w:basedOn w:val="a0"/>
    <w:link w:val="3"/>
    <w:uiPriority w:val="99"/>
    <w:locked/>
    <w:rsid w:val="00327B13"/>
    <w:rPr>
      <w:rFonts w:ascii="Times New Roman" w:hAnsi="Times New Roman" w:cs="Times New Roman"/>
      <w:b/>
      <w:bCs/>
      <w:sz w:val="27"/>
      <w:szCs w:val="27"/>
    </w:rPr>
  </w:style>
  <w:style w:type="character" w:customStyle="1" w:styleId="50">
    <w:name w:val="Заголовок 5 Знак"/>
    <w:basedOn w:val="a0"/>
    <w:link w:val="5"/>
    <w:uiPriority w:val="99"/>
    <w:locked/>
    <w:rsid w:val="00327B13"/>
    <w:rPr>
      <w:rFonts w:ascii="Times New Roman" w:hAnsi="Times New Roman" w:cs="Times New Roman"/>
      <w:b/>
      <w:bCs/>
      <w:sz w:val="20"/>
      <w:szCs w:val="20"/>
    </w:rPr>
  </w:style>
  <w:style w:type="character" w:customStyle="1" w:styleId="apple-converted-space">
    <w:name w:val="apple-converted-space"/>
    <w:basedOn w:val="a0"/>
    <w:uiPriority w:val="99"/>
    <w:rsid w:val="00327B13"/>
    <w:rPr>
      <w:rFonts w:cs="Times New Roman"/>
    </w:rPr>
  </w:style>
  <w:style w:type="paragraph" w:styleId="a3">
    <w:name w:val="Normal (Web)"/>
    <w:basedOn w:val="a"/>
    <w:uiPriority w:val="99"/>
    <w:semiHidden/>
    <w:rsid w:val="00327B1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327B13"/>
    <w:rPr>
      <w:rFonts w:cs="Times New Roman"/>
      <w:color w:val="0000FF"/>
      <w:u w:val="single"/>
    </w:rPr>
  </w:style>
  <w:style w:type="paragraph" w:styleId="a5">
    <w:name w:val="caption"/>
    <w:basedOn w:val="a"/>
    <w:next w:val="a"/>
    <w:uiPriority w:val="99"/>
    <w:qFormat/>
    <w:rsid w:val="0017601C"/>
    <w:pPr>
      <w:spacing w:after="0" w:line="240" w:lineRule="auto"/>
      <w:jc w:val="center"/>
    </w:pPr>
    <w:rPr>
      <w:rFonts w:ascii="Arial" w:hAnsi="Arial" w:cs="Arial"/>
      <w:b/>
      <w:bCs/>
      <w:sz w:val="40"/>
      <w:szCs w:val="40"/>
    </w:rPr>
  </w:style>
  <w:style w:type="paragraph" w:styleId="a6">
    <w:name w:val="No Spacing"/>
    <w:uiPriority w:val="99"/>
    <w:qFormat/>
    <w:rsid w:val="0017601C"/>
  </w:style>
  <w:style w:type="paragraph" w:styleId="a7">
    <w:name w:val="List Paragraph"/>
    <w:basedOn w:val="a"/>
    <w:uiPriority w:val="99"/>
    <w:qFormat/>
    <w:rsid w:val="00511A72"/>
    <w:pPr>
      <w:ind w:left="720"/>
      <w:contextualSpacing/>
    </w:pPr>
  </w:style>
  <w:style w:type="paragraph" w:customStyle="1" w:styleId="Default">
    <w:name w:val="Default"/>
    <w:uiPriority w:val="99"/>
    <w:rsid w:val="00A76717"/>
    <w:pPr>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rsid w:val="00B15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15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5064">
      <w:marLeft w:val="0"/>
      <w:marRight w:val="0"/>
      <w:marTop w:val="0"/>
      <w:marBottom w:val="0"/>
      <w:divBdr>
        <w:top w:val="none" w:sz="0" w:space="0" w:color="auto"/>
        <w:left w:val="none" w:sz="0" w:space="0" w:color="auto"/>
        <w:bottom w:val="none" w:sz="0" w:space="0" w:color="auto"/>
        <w:right w:val="none" w:sz="0" w:space="0" w:color="auto"/>
      </w:divBdr>
    </w:div>
    <w:div w:id="1354305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4387</Words>
  <Characters>25011</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vt:lpstr>        </vt:lpstr>
      <vt:lpstr>        Утверждено</vt:lpstr>
      <vt:lpstr>        постановлением  администрации</vt:lpstr>
      <vt:lpstr>        Аловского сельского поселения</vt:lpstr>
      <vt:lpstr>        от 25 декабря 2024 г.  №169 </vt:lpstr>
      <vt:lpstr>        </vt:lpstr>
      <vt:lpstr>        </vt:lpstr>
      <vt:lpstr>        Утверждена</vt:lpstr>
      <vt:lpstr>        постановлением администрации  </vt:lpstr>
      <vt:lpstr>        Аловског</vt:lpstr>
      <vt:lpstr>        </vt:lpstr>
      <vt:lpstr>        </vt:lpstr>
      <vt:lpstr>        </vt:lpstr>
    </vt:vector>
  </TitlesOfParts>
  <Company>Сельсовет</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6</cp:revision>
  <cp:lastPrinted>2024-09-06T10:56:00Z</cp:lastPrinted>
  <dcterms:created xsi:type="dcterms:W3CDTF">2024-12-27T15:27:00Z</dcterms:created>
  <dcterms:modified xsi:type="dcterms:W3CDTF">2024-12-28T09:12:00Z</dcterms:modified>
</cp:coreProperties>
</file>